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Конфиденциальные и бесплатные службы помощи при сексуальном насилии в Ирландии</w:t>
      </w:r>
    </w:p>
    <w:p w:rsidR="00000000" w:rsidDel="00000000" w:rsidP="00000000" w:rsidRDefault="00000000" w:rsidRPr="00000000" w14:paraId="00000002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Кризисные центры для жертв изнасилования</w:t>
      </w:r>
    </w:p>
    <w:p w:rsidR="00000000" w:rsidDel="00000000" w:rsidP="00000000" w:rsidRDefault="00000000" w:rsidRPr="00000000" w14:paraId="00000004">
      <w:pPr>
        <w:widowControl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22 апреля 2022 г.</w:t>
      </w:r>
    </w:p>
    <w:p w:rsidR="00000000" w:rsidDel="00000000" w:rsidP="00000000" w:rsidRDefault="00000000" w:rsidRPr="00000000" w14:paraId="00000005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left"/>
        <w:rPr/>
      </w:pPr>
      <w:r w:rsidDel="00000000" w:rsidR="00000000" w:rsidRPr="00000000">
        <w:rPr>
          <w:rtl w:val="0"/>
        </w:rPr>
        <w:t xml:space="preserve">Кризисный центр - это целостное, безопасное пространство, где вы можете найти помощь, чтобы исцелиться от травмы после сексуального насилия любого рода, включая изнасилование, сексуальное нападение, сексуальное домогательство или сексуальное насилие в детстве.  Здесь можно получить консультации и терапию, а также практическую помощь в кризисных ситуациях и информацию.</w:t>
      </w:r>
    </w:p>
    <w:p w:rsidR="00000000" w:rsidDel="00000000" w:rsidP="00000000" w:rsidRDefault="00000000" w:rsidRPr="00000000" w14:paraId="00000007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left"/>
        <w:rPr/>
      </w:pPr>
      <w:r w:rsidDel="00000000" w:rsidR="00000000" w:rsidRPr="00000000">
        <w:rPr>
          <w:b w:val="1"/>
          <w:rtl w:val="0"/>
        </w:rPr>
        <w:t xml:space="preserve">Дублинский кризисный центр для жертв изнасилования</w:t>
      </w:r>
      <w:r w:rsidDel="00000000" w:rsidR="00000000" w:rsidRPr="00000000">
        <w:rPr>
          <w:rtl w:val="0"/>
        </w:rPr>
        <w:t xml:space="preserve"> (DRCC) является одним из 16 кризисных центров для жертв изнасилования по всей Ирландии - информация о них приведена ниже. Дублинский кризисный центр изнасилований работает с национальным телефоном доверия.</w:t>
      </w:r>
    </w:p>
    <w:p w:rsidR="00000000" w:rsidDel="00000000" w:rsidP="00000000" w:rsidRDefault="00000000" w:rsidRPr="00000000" w14:paraId="00000009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Бесплатный круглосуточный национальный телефон доверия 1800 778888</w:t>
      </w:r>
    </w:p>
    <w:p w:rsidR="00000000" w:rsidDel="00000000" w:rsidP="00000000" w:rsidRDefault="00000000" w:rsidRPr="00000000" w14:paraId="0000000B">
      <w:pPr>
        <w:widowControl w:val="0"/>
        <w:jc w:val="left"/>
        <w:rPr/>
      </w:pPr>
      <w:r w:rsidDel="00000000" w:rsidR="00000000" w:rsidRPr="00000000">
        <w:rPr>
          <w:rtl w:val="0"/>
        </w:rPr>
        <w:t xml:space="preserve">Это служба помощи и поддержки для всех, кто недавно или в прошлом пострадал от сексуального насилия. Это бесплатная и конфиденциальная услуга.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5740725</wp:posOffset>
            </wp:positionH>
            <wp:positionV relativeFrom="paragraph">
              <wp:posOffset>120062</wp:posOffset>
            </wp:positionV>
            <wp:extent cx="901700" cy="9017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1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left"/>
        <w:rPr/>
      </w:pPr>
      <w:r w:rsidDel="00000000" w:rsidR="00000000" w:rsidRPr="00000000">
        <w:rPr>
          <w:rtl w:val="0"/>
        </w:rPr>
        <w:t xml:space="preserve">Она также доступна для людей, поддерживающих пострадавших, например, друзей, членов семей или сотрудников, которым нужны рекомендации о том, как помочь, или которые сами могут чувствовать себя травмированными. Мы не записываем звонки и не передаем никакой информации, за исключением случаев, когда это требуется по закону для защиты детей.</w:t>
      </w:r>
    </w:p>
    <w:p w:rsidR="00000000" w:rsidDel="00000000" w:rsidP="00000000" w:rsidRDefault="00000000" w:rsidRPr="00000000" w14:paraId="0000000E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left"/>
        <w:rPr/>
      </w:pPr>
      <w:r w:rsidDel="00000000" w:rsidR="00000000" w:rsidRPr="00000000">
        <w:rPr>
          <w:rtl w:val="0"/>
        </w:rPr>
        <w:t xml:space="preserve">Вы можете позвонить в круглосуточную национальную службу доверия по телефону 1800 77 8888 в любое время дня и ночи (в нерабочее время линия может оказывать помощь только на английском языке). Вы можете написать нам по электронной почте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counselling@rcc.ie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ind w:left="720" w:hanging="360"/>
        <w:jc w:val="left"/>
      </w:pPr>
      <w:r w:rsidDel="00000000" w:rsidR="00000000" w:rsidRPr="00000000">
        <w:rPr>
          <w:b w:val="1"/>
          <w:rtl w:val="0"/>
        </w:rPr>
        <w:t xml:space="preserve">Для тех, кто не говорит по-английски</w:t>
      </w:r>
      <w:r w:rsidDel="00000000" w:rsidR="00000000" w:rsidRPr="00000000">
        <w:rPr>
          <w:rtl w:val="0"/>
        </w:rPr>
        <w:t xml:space="preserve">, мы предлагаем </w:t>
      </w:r>
      <w:r w:rsidDel="00000000" w:rsidR="00000000" w:rsidRPr="00000000">
        <w:rPr>
          <w:b w:val="1"/>
          <w:rtl w:val="0"/>
        </w:rPr>
        <w:t xml:space="preserve">услуги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устного перевода</w:t>
      </w:r>
      <w:r w:rsidDel="00000000" w:rsidR="00000000" w:rsidRPr="00000000">
        <w:rPr>
          <w:rtl w:val="0"/>
        </w:rPr>
        <w:t xml:space="preserve"> по телефону доверия с понедельника по пятницу (кроме праздничных дней) с 8 утра до 6.30 вечера. По телефону можно получить прямой устный перевод на более чем 200 языков, включая украинский и русский.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Если вы говорите по-английски, вы также можете воспользоваться нашей </w:t>
      </w:r>
      <w:r w:rsidDel="00000000" w:rsidR="00000000" w:rsidRPr="00000000">
        <w:rPr>
          <w:b w:val="1"/>
          <w:rtl w:val="0"/>
        </w:rPr>
        <w:t xml:space="preserve">службой поддержки через веб-чат</w:t>
      </w:r>
      <w:r w:rsidDel="00000000" w:rsidR="00000000" w:rsidRPr="00000000">
        <w:rPr>
          <w:rtl w:val="0"/>
        </w:rPr>
        <w:t xml:space="preserve">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www.drcc.ie</w:t>
        </w:r>
      </w:hyperlink>
      <w:r w:rsidDel="00000000" w:rsidR="00000000" w:rsidRPr="00000000">
        <w:rPr>
          <w:rtl w:val="0"/>
        </w:rPr>
        <w:t xml:space="preserve">  с понедельника по пятницу с 10 утра до 2 часов дня.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На нашем сайте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www.drcc.ie</w:t>
        </w:r>
      </w:hyperlink>
      <w:r w:rsidDel="00000000" w:rsidR="00000000" w:rsidRPr="00000000">
        <w:rPr>
          <w:rtl w:val="0"/>
        </w:rPr>
        <w:t xml:space="preserve">  есть несколько основных</w:t>
      </w:r>
      <w:r w:rsidDel="00000000" w:rsidR="00000000" w:rsidRPr="00000000">
        <w:rPr>
          <w:b w:val="1"/>
          <w:rtl w:val="0"/>
        </w:rPr>
        <w:t xml:space="preserve"> информационных ресурсов</w:t>
      </w:r>
      <w:r w:rsidDel="00000000" w:rsidR="00000000" w:rsidRPr="00000000">
        <w:rPr>
          <w:rtl w:val="0"/>
        </w:rPr>
        <w:t xml:space="preserve">, которые могут быть полезны пострадавшим, чтобы помочь им справиться с травмой. Они на английском языке, но вы можете воспользоваться опцией Google translate.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Для жителей Дублина мы предлагаем услугу сопровождения пострадавших. Обученный сотрудник службы сопровождения может оказать вам поддержку в отделении лечения жертв сексуального насилия в больнице "Ротонда" или при подаче заявления о сексуальном преступлении в An Garda Siochana (полицию) и посещении суда.</w:t>
      </w:r>
    </w:p>
    <w:p w:rsidR="00000000" w:rsidDel="00000000" w:rsidP="00000000" w:rsidRDefault="00000000" w:rsidRPr="00000000" w14:paraId="00000014">
      <w:pPr>
        <w:widowControl w:val="0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left"/>
        <w:rPr/>
      </w:pPr>
      <w:r w:rsidDel="00000000" w:rsidR="00000000" w:rsidRPr="00000000">
        <w:rPr>
          <w:rtl w:val="0"/>
        </w:rPr>
        <w:t xml:space="preserve">Вы можете посетить наш веб-сайт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www.drcc.ie</w:t>
        </w:r>
      </w:hyperlink>
      <w:r w:rsidDel="00000000" w:rsidR="00000000" w:rsidRPr="00000000">
        <w:rPr>
          <w:rtl w:val="0"/>
        </w:rPr>
        <w:t xml:space="preserve">  для получения информации обо всех наших услугах. </w:t>
      </w:r>
    </w:p>
    <w:p w:rsidR="00000000" w:rsidDel="00000000" w:rsidP="00000000" w:rsidRDefault="00000000" w:rsidRPr="00000000" w14:paraId="00000016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Мы выслушаем вас, поддержим и поверим вам.</w:t>
      </w:r>
    </w:p>
    <w:p w:rsidR="00000000" w:rsidDel="00000000" w:rsidP="00000000" w:rsidRDefault="00000000" w:rsidRPr="00000000" w14:paraId="00000018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DRCC является одним из 16 кризисных центров по изнасилованиям в Ирландии. Наш офис находится в Дублине. Если вам нужно обратиться в центр в других местностях, подробную информацию можно найти на сайте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https://www.rapecrisishelp.ie/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Для </w:t>
      </w:r>
      <w:r w:rsidDel="00000000" w:rsidR="00000000" w:rsidRPr="00000000">
        <w:rPr>
          <w:b w:val="1"/>
          <w:highlight w:val="white"/>
          <w:rtl w:val="0"/>
        </w:rPr>
        <w:t xml:space="preserve">детей</w:t>
      </w:r>
      <w:r w:rsidDel="00000000" w:rsidR="00000000" w:rsidRPr="00000000">
        <w:rPr>
          <w:highlight w:val="white"/>
          <w:rtl w:val="0"/>
        </w:rPr>
        <w:t xml:space="preserve">, пострадавших от сексуального насилия, вы можете обратиться в </w:t>
      </w:r>
      <w:r w:rsidDel="00000000" w:rsidR="00000000" w:rsidRPr="00000000">
        <w:rPr>
          <w:b w:val="1"/>
          <w:highlight w:val="white"/>
          <w:rtl w:val="0"/>
        </w:rPr>
        <w:t xml:space="preserve">CARI</w:t>
      </w:r>
      <w:r w:rsidDel="00000000" w:rsidR="00000000" w:rsidRPr="00000000">
        <w:rPr>
          <w:highlight w:val="white"/>
          <w:rtl w:val="0"/>
        </w:rPr>
        <w:t xml:space="preserve"> - посетите сайт </w:t>
      </w: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https://www.cari.ie/</w:t>
        </w:r>
      </w:hyperlink>
      <w:r w:rsidDel="00000000" w:rsidR="00000000" w:rsidRPr="00000000">
        <w:rPr>
          <w:highlight w:val="white"/>
          <w:rtl w:val="0"/>
        </w:rPr>
        <w:t xml:space="preserve">  или позвоните на </w:t>
      </w:r>
      <w:r w:rsidDel="00000000" w:rsidR="00000000" w:rsidRPr="00000000">
        <w:rPr>
          <w:b w:val="1"/>
          <w:highlight w:val="white"/>
          <w:rtl w:val="0"/>
        </w:rPr>
        <w:t xml:space="preserve">линию помощи CARI</w:t>
      </w:r>
      <w:r w:rsidDel="00000000" w:rsidR="00000000" w:rsidRPr="00000000">
        <w:rPr>
          <w:highlight w:val="white"/>
          <w:rtl w:val="0"/>
        </w:rPr>
        <w:t xml:space="preserve"> по телефону </w:t>
      </w:r>
      <w:r w:rsidDel="00000000" w:rsidR="00000000" w:rsidRPr="00000000">
        <w:rPr>
          <w:b w:val="1"/>
          <w:highlight w:val="white"/>
          <w:rtl w:val="0"/>
        </w:rPr>
        <w:t xml:space="preserve">0818 924567</w:t>
      </w:r>
      <w:r w:rsidDel="00000000" w:rsidR="00000000" w:rsidRPr="00000000">
        <w:rPr>
          <w:highlight w:val="white"/>
          <w:rtl w:val="0"/>
        </w:rPr>
        <w:t xml:space="preserve">, пн-пт, с 9 утра до 5 вечера (только на английском языке).</w:t>
      </w:r>
    </w:p>
    <w:p w:rsidR="00000000" w:rsidDel="00000000" w:rsidP="00000000" w:rsidRDefault="00000000" w:rsidRPr="00000000" w14:paraId="0000001C">
      <w:pPr>
        <w:widowControl w:val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Группы лечения жертв сексуального насилия (SATU)</w:t>
      </w:r>
    </w:p>
    <w:p w:rsidR="00000000" w:rsidDel="00000000" w:rsidP="00000000" w:rsidRDefault="00000000" w:rsidRPr="00000000" w14:paraId="0000001F">
      <w:pPr>
        <w:widowControl w:val="0"/>
        <w:jc w:val="center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21 апреля 2022 г.</w:t>
      </w:r>
    </w:p>
    <w:p w:rsidR="00000000" w:rsidDel="00000000" w:rsidP="00000000" w:rsidRDefault="00000000" w:rsidRPr="00000000" w14:paraId="00000020">
      <w:pPr>
        <w:widowControl w:val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Отделение по лечению жертв сексуального насилия (SATU) - это безопасное, бесплатное и конфиденциальное место, куда можно обратиться, если вы подверглись изнасилованию или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4772025</wp:posOffset>
            </wp:positionH>
            <wp:positionV relativeFrom="paragraph">
              <wp:posOffset>200025</wp:posOffset>
            </wp:positionV>
            <wp:extent cx="1879600" cy="90170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901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widowControl w:val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сексуальному насилию. Мы помогаем всем, кто имел нежелательный сексуальный контакт любого рода, предоставляя специализированную медицинскую помощь после сексуального нападения или изнасилования. Мы работаем 24 часа в сутки, 7 дней в неделю, 365 дней в году в 6 населенных пунктах по всей Ирландии. </w:t>
      </w:r>
    </w:p>
    <w:p w:rsidR="00000000" w:rsidDel="00000000" w:rsidP="00000000" w:rsidRDefault="00000000" w:rsidRPr="00000000" w14:paraId="00000022">
      <w:pPr>
        <w:widowControl w:val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Служба SATU предлагает вам выбор вариантов ухода в соответствии с вашими потребностями и предпочтениями:</w:t>
      </w:r>
    </w:p>
    <w:p w:rsidR="00000000" w:rsidDel="00000000" w:rsidP="00000000" w:rsidRDefault="00000000" w:rsidRPr="00000000" w14:paraId="00000024">
      <w:pPr>
        <w:widowControl w:val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jc w:val="left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Судебно-медицинская экспертиза</w:t>
      </w:r>
    </w:p>
    <w:p w:rsidR="00000000" w:rsidDel="00000000" w:rsidP="00000000" w:rsidRDefault="00000000" w:rsidRPr="00000000" w14:paraId="00000026">
      <w:pPr>
        <w:widowControl w:val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Это вид экспертизы, проводимой для сбора доказательств после сексуального нападения или изнасилования. Мы можем взять образцы для судебно-медицинской экспертизы в течение 7 дней после изнасилования или сексуального нападения.</w:t>
      </w:r>
    </w:p>
    <w:p w:rsidR="00000000" w:rsidDel="00000000" w:rsidP="00000000" w:rsidRDefault="00000000" w:rsidRPr="00000000" w14:paraId="00000028">
      <w:pPr>
        <w:widowControl w:val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left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Проверка здоровья</w:t>
      </w:r>
    </w:p>
    <w:p w:rsidR="00000000" w:rsidDel="00000000" w:rsidP="00000000" w:rsidRDefault="00000000" w:rsidRPr="00000000" w14:paraId="0000002A">
      <w:pPr>
        <w:widowControl w:val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Медицинские осмотры могут включать в себя:</w:t>
      </w:r>
    </w:p>
    <w:p w:rsidR="00000000" w:rsidDel="00000000" w:rsidP="00000000" w:rsidRDefault="00000000" w:rsidRPr="00000000" w14:paraId="0000002C">
      <w:pPr>
        <w:widowControl w:val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ind w:left="720" w:hanging="360"/>
        <w:jc w:val="left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осмотр, лечение и документирование любых возможных травм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3"/>
        </w:numPr>
        <w:ind w:left="720" w:hanging="360"/>
        <w:jc w:val="left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предоставление лекарств для защиты от инфекций, передающихся половым путем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3"/>
        </w:numPr>
        <w:ind w:left="720" w:hanging="360"/>
        <w:jc w:val="left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предоставление средств экстренной контрацепции для предотвращения беременности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3"/>
        </w:numPr>
        <w:ind w:left="720" w:hanging="360"/>
        <w:jc w:val="left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организация теста на сексуальное здоровье. Мы предложим вам медицинское обследование независимо от того, решите ли вы пройти судебно-медицинскую экспертизу или нет.</w:t>
      </w:r>
    </w:p>
    <w:p w:rsidR="00000000" w:rsidDel="00000000" w:rsidP="00000000" w:rsidRDefault="00000000" w:rsidRPr="00000000" w14:paraId="00000031">
      <w:pPr>
        <w:widowControl w:val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 нашу команду входят:</w:t>
      </w:r>
    </w:p>
    <w:p w:rsidR="00000000" w:rsidDel="00000000" w:rsidP="00000000" w:rsidRDefault="00000000" w:rsidRPr="00000000" w14:paraId="00000033">
      <w:pPr>
        <w:widowControl w:val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4"/>
        </w:numPr>
        <w:ind w:left="720" w:hanging="360"/>
        <w:jc w:val="left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опытная медсестра, акушерка или врач, прошедший подготовку в качестве судебно-медицинского эксперта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4"/>
        </w:numPr>
        <w:ind w:left="720" w:hanging="360"/>
        <w:jc w:val="left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вспомогательный персонал (медсестра, акушерка).</w:t>
      </w:r>
    </w:p>
    <w:p w:rsidR="00000000" w:rsidDel="00000000" w:rsidP="00000000" w:rsidRDefault="00000000" w:rsidRPr="00000000" w14:paraId="00000036">
      <w:pPr>
        <w:widowControl w:val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Также могут быть:</w:t>
      </w:r>
    </w:p>
    <w:p w:rsidR="00000000" w:rsidDel="00000000" w:rsidP="00000000" w:rsidRDefault="00000000" w:rsidRPr="00000000" w14:paraId="00000038">
      <w:pPr>
        <w:widowControl w:val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ind w:left="720" w:hanging="360"/>
        <w:jc w:val="left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волонтер из кризисного центра помощи жертвам изнасилования. Они могут оказать вам поддержку во время вашего визита в условиях полной конфиденциальности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ind w:left="720" w:hanging="360"/>
        <w:jc w:val="left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сотрудник полиции (An Garda Siochana) - только если вы хотите, чтобы он присутствовал.</w:t>
      </w:r>
    </w:p>
    <w:p w:rsidR="00000000" w:rsidDel="00000000" w:rsidP="00000000" w:rsidRDefault="00000000" w:rsidRPr="00000000" w14:paraId="0000003B">
      <w:pPr>
        <w:widowControl w:val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Пожалуйста, посетите наш веб-сайт </w:t>
      </w:r>
      <w:hyperlink r:id="rId14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www.hse.ie/satu</w:t>
        </w:r>
      </w:hyperlink>
      <w:r w:rsidDel="00000000" w:rsidR="00000000" w:rsidRPr="00000000">
        <w:rPr>
          <w:highlight w:val="white"/>
          <w:rtl w:val="0"/>
        </w:rPr>
        <w:t xml:space="preserve">  для получения дополнительной информации о нашей бесплатной конфиденциальной службе.</w:t>
      </w:r>
    </w:p>
    <w:p w:rsidR="00000000" w:rsidDel="00000000" w:rsidP="00000000" w:rsidRDefault="00000000" w:rsidRPr="00000000" w14:paraId="0000003D">
      <w:pPr>
        <w:widowControl w:val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5" w:type="first"/>
      <w:footerReference r:id="rId16" w:type="default"/>
      <w:footerReference r:id="rId17" w:type="first"/>
      <w:pgSz w:h="16838" w:w="11906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center"/>
      <w:rPr/>
    </w:pPr>
    <w:hyperlink r:id="rId1">
      <w:r w:rsidDel="00000000" w:rsidR="00000000" w:rsidRPr="00000000">
        <w:rPr>
          <w:b w:val="1"/>
          <w:sz w:val="24"/>
          <w:szCs w:val="24"/>
          <w:rtl w:val="0"/>
        </w:rPr>
        <w:t xml:space="preserve">www.</w:t>
      </w:r>
    </w:hyperlink>
    <w:hyperlink r:id="rId2">
      <w:r w:rsidDel="00000000" w:rsidR="00000000" w:rsidRPr="00000000">
        <w:rPr>
          <w:b w:val="1"/>
          <w:highlight w:val="white"/>
          <w:rtl w:val="0"/>
        </w:rPr>
        <w:t xml:space="preserve">hse.ie/satu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drcc.ie | 24-часовой национальный телефон доверия 1800 778888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rapecrisishelp.ie/" TargetMode="External"/><Relationship Id="rId10" Type="http://schemas.openxmlformats.org/officeDocument/2006/relationships/hyperlink" Target="http://www.drcc.ie" TargetMode="External"/><Relationship Id="rId13" Type="http://schemas.openxmlformats.org/officeDocument/2006/relationships/image" Target="media/image2.png"/><Relationship Id="rId12" Type="http://schemas.openxmlformats.org/officeDocument/2006/relationships/hyperlink" Target="https://www.cari.i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rcc.ie" TargetMode="External"/><Relationship Id="rId15" Type="http://schemas.openxmlformats.org/officeDocument/2006/relationships/header" Target="header1.xml"/><Relationship Id="rId14" Type="http://schemas.openxmlformats.org/officeDocument/2006/relationships/hyperlink" Target="http://www.hse.ie/satu" TargetMode="Externa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ounselling@rcc.ie" TargetMode="External"/><Relationship Id="rId8" Type="http://schemas.openxmlformats.org/officeDocument/2006/relationships/hyperlink" Target="http://www.drcc.ie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hse.ie/satu" TargetMode="External"/><Relationship Id="rId2" Type="http://schemas.openxmlformats.org/officeDocument/2006/relationships/hyperlink" Target="http://www.hse.ie/sa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