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5368"/>
      </w:tblGrid>
      <w:tr w:rsidR="009F252E" w14:paraId="3679DAC9" w14:textId="77777777" w:rsidTr="00D43E27">
        <w:trPr>
          <w:trHeight w:val="186"/>
        </w:trPr>
        <w:tc>
          <w:tcPr>
            <w:tcW w:w="5406" w:type="dxa"/>
          </w:tcPr>
          <w:p w14:paraId="6F65F0CC" w14:textId="77777777" w:rsidR="009F252E" w:rsidRPr="000D2345" w:rsidRDefault="009F252E" w:rsidP="005A10A6">
            <w:pPr>
              <w:rPr>
                <w:rStyle w:val="IntenseEmphasis"/>
                <w:sz w:val="4"/>
                <w:szCs w:val="4"/>
              </w:rPr>
            </w:pPr>
          </w:p>
        </w:tc>
        <w:tc>
          <w:tcPr>
            <w:tcW w:w="5368" w:type="dxa"/>
          </w:tcPr>
          <w:p w14:paraId="34D3A551" w14:textId="77777777" w:rsidR="009F252E" w:rsidRPr="003D3A18" w:rsidRDefault="009F252E" w:rsidP="005A10A6">
            <w:pPr>
              <w:tabs>
                <w:tab w:val="left" w:pos="3907"/>
              </w:tabs>
              <w:rPr>
                <w:sz w:val="4"/>
                <w:szCs w:val="4"/>
              </w:rPr>
            </w:pPr>
          </w:p>
        </w:tc>
      </w:tr>
    </w:tbl>
    <w:p w14:paraId="7BCB19FF" w14:textId="684D2929" w:rsidR="0013484A" w:rsidRPr="00EA439B" w:rsidRDefault="0097361C" w:rsidP="005A10A6">
      <w:pPr>
        <w:pStyle w:val="NoSpacing"/>
        <w:ind w:left="720"/>
        <w:jc w:val="center"/>
        <w:rPr>
          <w:b/>
        </w:rPr>
      </w:pPr>
      <w:r w:rsidRPr="00EA439B">
        <w:rPr>
          <w:b/>
        </w:rPr>
        <w:t xml:space="preserve">Draft </w:t>
      </w:r>
      <w:r w:rsidR="00F9194E" w:rsidRPr="00EA439B">
        <w:rPr>
          <w:b/>
        </w:rPr>
        <w:t>Minutes o</w:t>
      </w:r>
      <w:r w:rsidR="00AC128D" w:rsidRPr="00EA439B">
        <w:rPr>
          <w:b/>
        </w:rPr>
        <w:t>f the L</w:t>
      </w:r>
      <w:r w:rsidR="00F9194E" w:rsidRPr="00EA439B">
        <w:rPr>
          <w:b/>
        </w:rPr>
        <w:t>CDC meeting on T</w:t>
      </w:r>
      <w:r w:rsidR="000D62BE" w:rsidRPr="00EA439B">
        <w:rPr>
          <w:b/>
        </w:rPr>
        <w:t>hurs</w:t>
      </w:r>
      <w:r w:rsidR="00F9194E" w:rsidRPr="00EA439B">
        <w:rPr>
          <w:b/>
        </w:rPr>
        <w:t>day,</w:t>
      </w:r>
      <w:r w:rsidR="00AC128D" w:rsidRPr="00EA439B">
        <w:rPr>
          <w:b/>
        </w:rPr>
        <w:t xml:space="preserve"> </w:t>
      </w:r>
      <w:r w:rsidR="00CF6B05">
        <w:rPr>
          <w:b/>
        </w:rPr>
        <w:t>17</w:t>
      </w:r>
      <w:r w:rsidR="00E0121C">
        <w:rPr>
          <w:b/>
          <w:vertAlign w:val="superscript"/>
        </w:rPr>
        <w:t>th</w:t>
      </w:r>
      <w:r w:rsidR="00E61817">
        <w:rPr>
          <w:b/>
        </w:rPr>
        <w:t xml:space="preserve"> </w:t>
      </w:r>
      <w:r w:rsidR="00CF6B05">
        <w:rPr>
          <w:b/>
        </w:rPr>
        <w:t>June</w:t>
      </w:r>
      <w:r w:rsidR="00AD3496">
        <w:rPr>
          <w:b/>
        </w:rPr>
        <w:t xml:space="preserve"> 2021</w:t>
      </w:r>
    </w:p>
    <w:p w14:paraId="39B148B1" w14:textId="01587EC7" w:rsidR="00F9194E" w:rsidRPr="00EA439B" w:rsidRDefault="000445AB" w:rsidP="005A10A6">
      <w:pPr>
        <w:pStyle w:val="NoSpacing"/>
        <w:ind w:left="720"/>
        <w:jc w:val="center"/>
        <w:rPr>
          <w:rFonts w:cs="Times New Roman"/>
        </w:rPr>
      </w:pPr>
      <w:r>
        <w:rPr>
          <w:rFonts w:cs="Times New Roman"/>
          <w:b/>
        </w:rPr>
        <w:t>Teams Meeting</w:t>
      </w:r>
    </w:p>
    <w:p w14:paraId="613E8E48" w14:textId="77777777" w:rsidR="00EE1C78" w:rsidRPr="00EA439B" w:rsidRDefault="00EE1C78" w:rsidP="005A10A6">
      <w:pPr>
        <w:spacing w:after="0" w:line="240" w:lineRule="auto"/>
        <w:rPr>
          <w:b/>
        </w:rPr>
      </w:pPr>
    </w:p>
    <w:p w14:paraId="37E55425" w14:textId="77777777" w:rsidR="00E10509" w:rsidRPr="00EA439B" w:rsidRDefault="00E10509" w:rsidP="005A10A6">
      <w:pPr>
        <w:spacing w:after="0" w:line="240" w:lineRule="auto"/>
        <w:rPr>
          <w:b/>
        </w:rPr>
      </w:pPr>
    </w:p>
    <w:p w14:paraId="32061165" w14:textId="4D59FA78" w:rsidR="000330AD" w:rsidRPr="0080142F" w:rsidRDefault="00C76613" w:rsidP="0080142F">
      <w:pPr>
        <w:spacing w:after="0" w:line="240" w:lineRule="auto"/>
        <w:rPr>
          <w:b/>
        </w:rPr>
      </w:pPr>
      <w:r w:rsidRPr="00EA439B">
        <w:rPr>
          <w:b/>
        </w:rPr>
        <w:t>In attendance:</w:t>
      </w:r>
    </w:p>
    <w:p w14:paraId="44788B6C" w14:textId="77777777" w:rsidR="0012679B" w:rsidRPr="007936FA" w:rsidRDefault="0012679B" w:rsidP="0012679B">
      <w:pPr>
        <w:spacing w:after="0" w:line="240" w:lineRule="auto"/>
        <w:rPr>
          <w:bCs/>
        </w:rPr>
      </w:pPr>
      <w:r w:rsidRPr="007936FA">
        <w:rPr>
          <w:bCs/>
        </w:rPr>
        <w:t xml:space="preserve">Cllr </w:t>
      </w:r>
      <w:bookmarkStart w:id="0" w:name="_Hlk74914916"/>
      <w:r w:rsidRPr="007936FA">
        <w:rPr>
          <w:bCs/>
        </w:rPr>
        <w:t>Fergal Dennehy</w:t>
      </w:r>
      <w:bookmarkEnd w:id="0"/>
      <w:r w:rsidRPr="007936FA">
        <w:rPr>
          <w:bCs/>
        </w:rPr>
        <w:tab/>
      </w:r>
      <w:r w:rsidRPr="007936FA">
        <w:rPr>
          <w:bCs/>
        </w:rPr>
        <w:tab/>
        <w:t>Chairperson</w:t>
      </w:r>
    </w:p>
    <w:p w14:paraId="15F2148C" w14:textId="4C9C1F6F" w:rsidR="000330AD" w:rsidRPr="007936FA" w:rsidRDefault="000330AD" w:rsidP="005902C4">
      <w:pPr>
        <w:spacing w:after="0" w:line="240" w:lineRule="auto"/>
        <w:rPr>
          <w:bCs/>
        </w:rPr>
      </w:pPr>
      <w:r w:rsidRPr="007936FA">
        <w:rPr>
          <w:bCs/>
        </w:rPr>
        <w:t>Nora O’Donovan</w:t>
      </w:r>
      <w:r w:rsidRPr="007936FA">
        <w:rPr>
          <w:bCs/>
        </w:rPr>
        <w:tab/>
      </w:r>
      <w:r w:rsidRPr="007936FA">
        <w:rPr>
          <w:bCs/>
        </w:rPr>
        <w:tab/>
        <w:t>PPN Representative</w:t>
      </w:r>
    </w:p>
    <w:p w14:paraId="6327662D" w14:textId="27E4868E" w:rsidR="000330AD" w:rsidRPr="007936FA" w:rsidRDefault="000330AD" w:rsidP="005902C4">
      <w:pPr>
        <w:spacing w:after="0" w:line="240" w:lineRule="auto"/>
        <w:rPr>
          <w:bCs/>
        </w:rPr>
      </w:pPr>
      <w:r w:rsidRPr="007936FA">
        <w:rPr>
          <w:bCs/>
        </w:rPr>
        <w:t>Catherine Kennedy</w:t>
      </w:r>
      <w:r w:rsidRPr="007936FA">
        <w:rPr>
          <w:bCs/>
        </w:rPr>
        <w:tab/>
      </w:r>
      <w:r w:rsidRPr="007936FA">
        <w:rPr>
          <w:bCs/>
        </w:rPr>
        <w:tab/>
        <w:t>PPN Representative</w:t>
      </w:r>
    </w:p>
    <w:p w14:paraId="10EB7628" w14:textId="03373AEE" w:rsidR="000330AD" w:rsidRPr="007936FA" w:rsidRDefault="000330AD" w:rsidP="0012679B">
      <w:pPr>
        <w:spacing w:after="0" w:line="240" w:lineRule="auto"/>
        <w:ind w:right="-897"/>
        <w:rPr>
          <w:bCs/>
        </w:rPr>
      </w:pPr>
      <w:r w:rsidRPr="007936FA">
        <w:rPr>
          <w:bCs/>
        </w:rPr>
        <w:t>Fiona Finn</w:t>
      </w:r>
      <w:r w:rsidRPr="007936FA">
        <w:rPr>
          <w:bCs/>
        </w:rPr>
        <w:tab/>
      </w:r>
      <w:r w:rsidRPr="007936FA">
        <w:rPr>
          <w:bCs/>
        </w:rPr>
        <w:tab/>
      </w:r>
      <w:r w:rsidRPr="007936FA">
        <w:rPr>
          <w:bCs/>
        </w:rPr>
        <w:tab/>
        <w:t>PPN Representative</w:t>
      </w:r>
    </w:p>
    <w:p w14:paraId="2335A064" w14:textId="78FE81D6" w:rsidR="000330AD" w:rsidRPr="007936FA" w:rsidRDefault="00DE04BA" w:rsidP="005902C4">
      <w:pPr>
        <w:spacing w:after="0" w:line="240" w:lineRule="auto"/>
        <w:rPr>
          <w:bCs/>
        </w:rPr>
      </w:pPr>
      <w:r w:rsidRPr="007936FA">
        <w:rPr>
          <w:bCs/>
        </w:rPr>
        <w:t>Michael O’Connell</w:t>
      </w:r>
      <w:r w:rsidRPr="007936FA">
        <w:rPr>
          <w:bCs/>
        </w:rPr>
        <w:tab/>
      </w:r>
      <w:r w:rsidRPr="007936FA">
        <w:rPr>
          <w:bCs/>
        </w:rPr>
        <w:tab/>
      </w:r>
      <w:r w:rsidR="007936FA" w:rsidRPr="007936FA">
        <w:rPr>
          <w:bCs/>
        </w:rPr>
        <w:t>Cork City partnership</w:t>
      </w:r>
    </w:p>
    <w:p w14:paraId="7308878B" w14:textId="10671376" w:rsidR="00DE04BA" w:rsidRPr="007936FA" w:rsidRDefault="00DE04BA" w:rsidP="005902C4">
      <w:pPr>
        <w:spacing w:after="0" w:line="240" w:lineRule="auto"/>
        <w:rPr>
          <w:bCs/>
        </w:rPr>
      </w:pPr>
      <w:r w:rsidRPr="007936FA">
        <w:rPr>
          <w:bCs/>
        </w:rPr>
        <w:t xml:space="preserve">Cllr </w:t>
      </w:r>
      <w:bookmarkStart w:id="1" w:name="_Hlk72425181"/>
      <w:r w:rsidRPr="007936FA">
        <w:rPr>
          <w:bCs/>
        </w:rPr>
        <w:t>Garrett Kelleher</w:t>
      </w:r>
      <w:bookmarkEnd w:id="1"/>
      <w:r w:rsidRPr="007936FA">
        <w:rPr>
          <w:bCs/>
        </w:rPr>
        <w:tab/>
      </w:r>
      <w:r w:rsidRPr="007936FA">
        <w:rPr>
          <w:bCs/>
        </w:rPr>
        <w:tab/>
        <w:t>Vice Chair</w:t>
      </w:r>
    </w:p>
    <w:p w14:paraId="25B4B55D" w14:textId="2F9B1ECA" w:rsidR="0026051F" w:rsidRPr="007936FA" w:rsidRDefault="0026051F" w:rsidP="005902C4">
      <w:pPr>
        <w:spacing w:after="0" w:line="240" w:lineRule="auto"/>
        <w:rPr>
          <w:bCs/>
        </w:rPr>
      </w:pPr>
      <w:r w:rsidRPr="007936FA">
        <w:rPr>
          <w:bCs/>
        </w:rPr>
        <w:t>Eoin Gunn</w:t>
      </w:r>
      <w:r w:rsidRPr="007936FA">
        <w:rPr>
          <w:bCs/>
        </w:rPr>
        <w:tab/>
      </w:r>
      <w:r w:rsidRPr="007936FA">
        <w:rPr>
          <w:bCs/>
        </w:rPr>
        <w:tab/>
      </w:r>
      <w:r w:rsidRPr="007936FA">
        <w:rPr>
          <w:bCs/>
        </w:rPr>
        <w:tab/>
        <w:t>IBEC</w:t>
      </w:r>
    </w:p>
    <w:p w14:paraId="5261D2F2" w14:textId="20685F34" w:rsidR="000330AD" w:rsidRPr="007936FA" w:rsidRDefault="0080142F" w:rsidP="005902C4">
      <w:pPr>
        <w:spacing w:after="0" w:line="240" w:lineRule="auto"/>
        <w:rPr>
          <w:bCs/>
        </w:rPr>
      </w:pPr>
      <w:r w:rsidRPr="007936FA">
        <w:rPr>
          <w:bCs/>
        </w:rPr>
        <w:t>Siobhan Goulding</w:t>
      </w:r>
      <w:r w:rsidR="007936FA" w:rsidRPr="007936FA">
        <w:rPr>
          <w:bCs/>
        </w:rPr>
        <w:tab/>
      </w:r>
      <w:r w:rsidR="007936FA" w:rsidRPr="007936FA">
        <w:rPr>
          <w:bCs/>
        </w:rPr>
        <w:tab/>
        <w:t>DEASP</w:t>
      </w:r>
    </w:p>
    <w:p w14:paraId="0BFE5857" w14:textId="3DB6B334" w:rsidR="000330AD" w:rsidRDefault="007936FA" w:rsidP="005902C4">
      <w:pPr>
        <w:spacing w:after="0" w:line="240" w:lineRule="auto"/>
        <w:rPr>
          <w:bCs/>
        </w:rPr>
      </w:pPr>
      <w:r w:rsidRPr="007936FA">
        <w:rPr>
          <w:bCs/>
        </w:rPr>
        <w:t>Adrienne Rodgers</w:t>
      </w:r>
      <w:r w:rsidRPr="007936FA">
        <w:rPr>
          <w:bCs/>
        </w:rPr>
        <w:tab/>
      </w:r>
      <w:r w:rsidRPr="007936FA">
        <w:rPr>
          <w:bCs/>
        </w:rPr>
        <w:tab/>
        <w:t>Chief Officer</w:t>
      </w:r>
    </w:p>
    <w:p w14:paraId="2505B9AB" w14:textId="656E6A9F" w:rsidR="00CF6B05" w:rsidRDefault="00CF6B05" w:rsidP="005902C4">
      <w:pPr>
        <w:spacing w:after="0" w:line="240" w:lineRule="auto"/>
        <w:rPr>
          <w:bCs/>
        </w:rPr>
      </w:pPr>
      <w:r>
        <w:rPr>
          <w:bCs/>
        </w:rPr>
        <w:t>Adam Lacey</w:t>
      </w:r>
      <w:r>
        <w:rPr>
          <w:bCs/>
        </w:rPr>
        <w:tab/>
      </w:r>
      <w:r>
        <w:rPr>
          <w:bCs/>
        </w:rPr>
        <w:tab/>
      </w:r>
      <w:r>
        <w:rPr>
          <w:bCs/>
        </w:rPr>
        <w:tab/>
        <w:t>Cork Volunteer Centre</w:t>
      </w:r>
    </w:p>
    <w:p w14:paraId="57FD4C13" w14:textId="10BF8DE4" w:rsidR="00CF6B05" w:rsidRDefault="00CF6B05" w:rsidP="005902C4">
      <w:pPr>
        <w:spacing w:after="0" w:line="240" w:lineRule="auto"/>
        <w:rPr>
          <w:bCs/>
        </w:rPr>
      </w:pPr>
      <w:r>
        <w:rPr>
          <w:bCs/>
        </w:rPr>
        <w:t>Joe Curtin</w:t>
      </w:r>
    </w:p>
    <w:p w14:paraId="1FB32924" w14:textId="73B63CE4" w:rsidR="00CF6B05" w:rsidRDefault="00CF6B05" w:rsidP="005902C4">
      <w:pPr>
        <w:spacing w:after="0" w:line="240" w:lineRule="auto"/>
        <w:rPr>
          <w:bCs/>
        </w:rPr>
      </w:pPr>
      <w:r>
        <w:rPr>
          <w:bCs/>
        </w:rPr>
        <w:t>Gabriel O’Keefe</w:t>
      </w:r>
    </w:p>
    <w:p w14:paraId="314ADAC9" w14:textId="1621887F" w:rsidR="00CF6B05" w:rsidRDefault="00CF6B05" w:rsidP="005902C4">
      <w:pPr>
        <w:spacing w:after="0" w:line="240" w:lineRule="auto"/>
        <w:rPr>
          <w:bCs/>
        </w:rPr>
      </w:pPr>
      <w:r>
        <w:rPr>
          <w:bCs/>
        </w:rPr>
        <w:t>Rebecca Loughry</w:t>
      </w:r>
    </w:p>
    <w:p w14:paraId="1F7E2051" w14:textId="14908FFF" w:rsidR="00CF6B05" w:rsidRDefault="00CF6B05" w:rsidP="005902C4">
      <w:pPr>
        <w:spacing w:after="0" w:line="240" w:lineRule="auto"/>
        <w:rPr>
          <w:bCs/>
        </w:rPr>
      </w:pPr>
      <w:r>
        <w:rPr>
          <w:bCs/>
        </w:rPr>
        <w:t>Ann Doherty</w:t>
      </w:r>
    </w:p>
    <w:p w14:paraId="08F0E2BD" w14:textId="264FD7B9" w:rsidR="00CF6B05" w:rsidRDefault="00CF6B05" w:rsidP="005902C4">
      <w:pPr>
        <w:spacing w:after="0" w:line="240" w:lineRule="auto"/>
        <w:rPr>
          <w:bCs/>
        </w:rPr>
      </w:pPr>
      <w:r>
        <w:rPr>
          <w:bCs/>
        </w:rPr>
        <w:t>Denis Leamy</w:t>
      </w:r>
    </w:p>
    <w:p w14:paraId="72AA9BA2" w14:textId="77777777" w:rsidR="00CF6B05" w:rsidRDefault="00CF6B05" w:rsidP="005902C4">
      <w:pPr>
        <w:spacing w:after="0" w:line="240" w:lineRule="auto"/>
        <w:rPr>
          <w:bCs/>
        </w:rPr>
      </w:pPr>
    </w:p>
    <w:p w14:paraId="784B7A04" w14:textId="77777777" w:rsidR="00CF6B05" w:rsidRPr="007936FA" w:rsidRDefault="00CF6B05" w:rsidP="005902C4">
      <w:pPr>
        <w:spacing w:after="0" w:line="240" w:lineRule="auto"/>
        <w:rPr>
          <w:bCs/>
        </w:rPr>
      </w:pPr>
    </w:p>
    <w:p w14:paraId="43CD8E5D" w14:textId="77777777" w:rsidR="007936FA" w:rsidRPr="007936FA" w:rsidRDefault="007936FA" w:rsidP="005902C4">
      <w:pPr>
        <w:spacing w:after="0" w:line="240" w:lineRule="auto"/>
        <w:rPr>
          <w:bCs/>
        </w:rPr>
      </w:pPr>
    </w:p>
    <w:p w14:paraId="79F91D50" w14:textId="7C2B6A77" w:rsidR="005902C4" w:rsidRPr="007936FA" w:rsidRDefault="005902C4" w:rsidP="007936FA">
      <w:pPr>
        <w:spacing w:after="0" w:line="240" w:lineRule="auto"/>
        <w:ind w:left="2880" w:hanging="2880"/>
      </w:pPr>
      <w:r w:rsidRPr="007936FA">
        <w:rPr>
          <w:b/>
          <w:bCs/>
        </w:rPr>
        <w:t>Apologies:</w:t>
      </w:r>
      <w:r w:rsidRPr="007936FA">
        <w:tab/>
      </w:r>
      <w:r w:rsidR="0080142F" w:rsidRPr="007936FA">
        <w:rPr>
          <w:bCs/>
        </w:rPr>
        <w:t xml:space="preserve">Paul </w:t>
      </w:r>
      <w:r w:rsidR="007936FA" w:rsidRPr="007936FA">
        <w:rPr>
          <w:bCs/>
        </w:rPr>
        <w:t>McGuirk</w:t>
      </w:r>
      <w:r w:rsidR="00290841" w:rsidRPr="007936FA">
        <w:rPr>
          <w:bCs/>
        </w:rPr>
        <w:t xml:space="preserve">, </w:t>
      </w:r>
      <w:r w:rsidR="007936FA" w:rsidRPr="007936FA">
        <w:rPr>
          <w:bCs/>
        </w:rPr>
        <w:t>Adrian Kane</w:t>
      </w:r>
    </w:p>
    <w:p w14:paraId="311C7E9A" w14:textId="3687CDA8" w:rsidR="00CF343A" w:rsidRDefault="00C76613" w:rsidP="00290841">
      <w:pPr>
        <w:spacing w:after="0" w:line="240" w:lineRule="auto"/>
        <w:ind w:left="2880" w:hanging="2880"/>
        <w:rPr>
          <w:bCs/>
        </w:rPr>
      </w:pPr>
      <w:r w:rsidRPr="007936FA">
        <w:rPr>
          <w:b/>
        </w:rPr>
        <w:t>Also in attendance:</w:t>
      </w:r>
      <w:r w:rsidRPr="007936FA">
        <w:t xml:space="preserve"> </w:t>
      </w:r>
      <w:r w:rsidR="00E968E9" w:rsidRPr="007936FA">
        <w:tab/>
      </w:r>
      <w:r w:rsidR="00A33F9B" w:rsidRPr="007936FA">
        <w:t>Tony Power,</w:t>
      </w:r>
      <w:r w:rsidR="00CE6CEF" w:rsidRPr="007936FA">
        <w:t xml:space="preserve"> Richard McCarthy</w:t>
      </w:r>
      <w:r w:rsidR="00CF6B05">
        <w:t>, Aoife Collins, Ricky Osei, Stephen Murphy</w:t>
      </w:r>
    </w:p>
    <w:p w14:paraId="67B3CD37" w14:textId="77777777" w:rsidR="00E10509" w:rsidRDefault="00E10509" w:rsidP="00C6440C">
      <w:pPr>
        <w:spacing w:after="0" w:line="240" w:lineRule="auto"/>
        <w:ind w:left="1440" w:firstLine="720"/>
      </w:pPr>
    </w:p>
    <w:p w14:paraId="77D49BD5" w14:textId="77777777" w:rsidR="00771F73" w:rsidRPr="00EA439B" w:rsidRDefault="00771F73" w:rsidP="00C6440C">
      <w:pPr>
        <w:spacing w:after="0" w:line="240" w:lineRule="auto"/>
        <w:ind w:left="1440" w:firstLine="720"/>
      </w:pPr>
    </w:p>
    <w:p w14:paraId="326B26F3" w14:textId="77777777" w:rsidR="00C76613" w:rsidRPr="00EA439B" w:rsidRDefault="00B9644D" w:rsidP="005A10A6">
      <w:pPr>
        <w:spacing w:after="0" w:line="240" w:lineRule="auto"/>
        <w:rPr>
          <w:b/>
        </w:rPr>
      </w:pPr>
      <w:r w:rsidRPr="00EA439B">
        <w:rPr>
          <w:b/>
        </w:rPr>
        <w:t>1</w:t>
      </w:r>
      <w:r w:rsidR="00F61AAF" w:rsidRPr="00EA439B">
        <w:rPr>
          <w:b/>
        </w:rPr>
        <w:t xml:space="preserve">. </w:t>
      </w:r>
      <w:r w:rsidR="00C76613" w:rsidRPr="00EA439B">
        <w:rPr>
          <w:b/>
        </w:rPr>
        <w:t>Welcome</w:t>
      </w:r>
    </w:p>
    <w:p w14:paraId="1A27AED9" w14:textId="3E5A19A8" w:rsidR="000445AB" w:rsidRDefault="00290841" w:rsidP="000445AB">
      <w:pPr>
        <w:spacing w:after="0" w:line="240" w:lineRule="auto"/>
        <w:ind w:left="720"/>
      </w:pPr>
      <w:r>
        <w:t xml:space="preserve">The Chair welcomed </w:t>
      </w:r>
      <w:r w:rsidR="007A1518" w:rsidRPr="00EA439B">
        <w:t xml:space="preserve">the </w:t>
      </w:r>
      <w:r w:rsidR="00F426F4" w:rsidRPr="00EA439B">
        <w:t xml:space="preserve">committee </w:t>
      </w:r>
      <w:r w:rsidR="00702B88" w:rsidRPr="00EA439B">
        <w:t>members</w:t>
      </w:r>
      <w:r w:rsidR="009603D8">
        <w:t xml:space="preserve"> and </w:t>
      </w:r>
      <w:r w:rsidR="007936FA">
        <w:t>noted the</w:t>
      </w:r>
      <w:r w:rsidR="00A22ABE">
        <w:t xml:space="preserve"> new committee member Gabrielle</w:t>
      </w:r>
      <w:r w:rsidR="007936FA">
        <w:t xml:space="preserve"> O’Keeffe</w:t>
      </w:r>
      <w:r w:rsidR="00A22ABE">
        <w:t xml:space="preserve"> of the HSE</w:t>
      </w:r>
    </w:p>
    <w:p w14:paraId="3EBCE5DE" w14:textId="6FCB5BFF" w:rsidR="000D0C20" w:rsidRDefault="000D0C20" w:rsidP="000D0C20">
      <w:pPr>
        <w:spacing w:after="0" w:line="240" w:lineRule="auto"/>
      </w:pPr>
    </w:p>
    <w:p w14:paraId="67954A7C" w14:textId="2A0806F5" w:rsidR="000D0C20" w:rsidRDefault="000D0C20" w:rsidP="000D0C20">
      <w:pPr>
        <w:spacing w:after="0" w:line="240" w:lineRule="auto"/>
        <w:rPr>
          <w:b/>
          <w:bCs/>
        </w:rPr>
      </w:pPr>
      <w:r>
        <w:rPr>
          <w:b/>
          <w:bCs/>
        </w:rPr>
        <w:t>2. Minutes</w:t>
      </w:r>
    </w:p>
    <w:p w14:paraId="56D3DCA0" w14:textId="5A283646" w:rsidR="000D0C20" w:rsidRDefault="000D0C20" w:rsidP="000D0C20">
      <w:pPr>
        <w:spacing w:after="0" w:line="240" w:lineRule="auto"/>
        <w:ind w:left="720"/>
      </w:pPr>
      <w:r w:rsidRPr="00EA439B">
        <w:t xml:space="preserve">On the proposal </w:t>
      </w:r>
      <w:r>
        <w:t>of</w:t>
      </w:r>
      <w:r w:rsidR="00A22ABE">
        <w:t xml:space="preserve"> Catherine Kennedy</w:t>
      </w:r>
      <w:r w:rsidR="007936FA">
        <w:t>,</w:t>
      </w:r>
      <w:r w:rsidRPr="00EA439B">
        <w:t xml:space="preserve"> seconded by</w:t>
      </w:r>
      <w:r w:rsidR="00A22ABE">
        <w:t xml:space="preserve"> Eoin Gunn</w:t>
      </w:r>
      <w:r>
        <w:t xml:space="preserve"> </w:t>
      </w:r>
      <w:r w:rsidRPr="00EA439B">
        <w:t xml:space="preserve">the minutes </w:t>
      </w:r>
      <w:r w:rsidR="00290841">
        <w:t xml:space="preserve">of </w:t>
      </w:r>
      <w:r w:rsidR="0080142F">
        <w:t>2</w:t>
      </w:r>
      <w:r w:rsidR="00A22ABE">
        <w:t>0</w:t>
      </w:r>
      <w:r w:rsidR="00A22ABE" w:rsidRPr="00A22ABE">
        <w:rPr>
          <w:vertAlign w:val="superscript"/>
        </w:rPr>
        <w:t>th</w:t>
      </w:r>
      <w:r w:rsidR="00A22ABE">
        <w:t xml:space="preserve"> of</w:t>
      </w:r>
      <w:r w:rsidR="00CE6CEF">
        <w:t xml:space="preserve"> </w:t>
      </w:r>
      <w:r w:rsidR="00A22ABE">
        <w:t>May</w:t>
      </w:r>
      <w:r w:rsidR="0080142F">
        <w:t xml:space="preserve"> </w:t>
      </w:r>
      <w:r>
        <w:t>202</w:t>
      </w:r>
      <w:r w:rsidR="00DE04BA">
        <w:t>1</w:t>
      </w:r>
      <w:r w:rsidR="008076E1">
        <w:t xml:space="preserve"> minutes</w:t>
      </w:r>
      <w:r w:rsidRPr="00EA439B">
        <w:t xml:space="preserve"> were approved</w:t>
      </w:r>
      <w:r>
        <w:t xml:space="preserve"> with no matters arising.</w:t>
      </w:r>
    </w:p>
    <w:p w14:paraId="70D14044" w14:textId="18C3CA02" w:rsidR="000445AB" w:rsidRPr="000445AB" w:rsidRDefault="000445AB" w:rsidP="000445AB">
      <w:pPr>
        <w:spacing w:after="0" w:line="240" w:lineRule="auto"/>
        <w:rPr>
          <w:vanish/>
          <w:specVanish/>
        </w:rPr>
      </w:pPr>
      <w:r>
        <w:t xml:space="preserve"> </w:t>
      </w:r>
    </w:p>
    <w:p w14:paraId="58630D61" w14:textId="7E80A164" w:rsidR="00E10509" w:rsidRDefault="00E10509" w:rsidP="001B2CE7">
      <w:pPr>
        <w:spacing w:after="0" w:line="240" w:lineRule="auto"/>
      </w:pPr>
    </w:p>
    <w:p w14:paraId="033BF76B" w14:textId="77262E52" w:rsidR="00961C5D" w:rsidRPr="00961C5D" w:rsidRDefault="00961C5D" w:rsidP="00961C5D">
      <w:pPr>
        <w:spacing w:after="0" w:line="480" w:lineRule="auto"/>
        <w:jc w:val="both"/>
        <w:rPr>
          <w:b/>
          <w:bCs/>
        </w:rPr>
      </w:pPr>
      <w:r w:rsidRPr="00961C5D">
        <w:rPr>
          <w:b/>
          <w:bCs/>
        </w:rPr>
        <w:t>3. For information:</w:t>
      </w:r>
    </w:p>
    <w:p w14:paraId="2E8F716E" w14:textId="440D669C" w:rsidR="00961C5D" w:rsidRDefault="00961C5D" w:rsidP="00DB48AC">
      <w:pPr>
        <w:pStyle w:val="ListParagraph"/>
        <w:numPr>
          <w:ilvl w:val="0"/>
          <w:numId w:val="22"/>
        </w:numPr>
        <w:spacing w:after="0" w:line="240" w:lineRule="auto"/>
        <w:jc w:val="both"/>
        <w:rPr>
          <w:b/>
          <w:bCs/>
        </w:rPr>
      </w:pPr>
      <w:r w:rsidRPr="005902C4">
        <w:rPr>
          <w:b/>
          <w:bCs/>
        </w:rPr>
        <w:t>Cork City Council Community Response Forum update</w:t>
      </w:r>
    </w:p>
    <w:p w14:paraId="51264450" w14:textId="28F997F6" w:rsidR="0080142F" w:rsidRDefault="0080142F" w:rsidP="0080142F">
      <w:pPr>
        <w:spacing w:after="0" w:line="240" w:lineRule="auto"/>
        <w:ind w:left="1080"/>
        <w:jc w:val="both"/>
        <w:rPr>
          <w:b/>
          <w:bCs/>
        </w:rPr>
      </w:pPr>
    </w:p>
    <w:p w14:paraId="1AF05934" w14:textId="77371BE6" w:rsidR="004A2CA3" w:rsidRPr="00B6344B" w:rsidRDefault="0080142F" w:rsidP="0080142F">
      <w:pPr>
        <w:spacing w:after="0" w:line="240" w:lineRule="auto"/>
        <w:ind w:left="1080"/>
        <w:jc w:val="both"/>
        <w:rPr>
          <w:b/>
          <w:bCs/>
        </w:rPr>
      </w:pPr>
      <w:r>
        <w:rPr>
          <w:b/>
          <w:bCs/>
        </w:rPr>
        <w:t xml:space="preserve">T Power </w:t>
      </w:r>
      <w:r>
        <w:t>gave an update on the most recent actions on the community response progre</w:t>
      </w:r>
      <w:r w:rsidR="004A2CA3">
        <w:t xml:space="preserve">ss </w:t>
      </w:r>
      <w:r>
        <w:t>report</w:t>
      </w:r>
      <w:r w:rsidR="00DC4AAA">
        <w:t xml:space="preserve">. (Highlighted in yellow on the report) </w:t>
      </w:r>
    </w:p>
    <w:p w14:paraId="7B5DF24F" w14:textId="49E6912C" w:rsidR="004A2CA3" w:rsidRPr="00F46CE6" w:rsidRDefault="00DC4AAA" w:rsidP="0080142F">
      <w:pPr>
        <w:spacing w:after="0" w:line="240" w:lineRule="auto"/>
        <w:ind w:left="1080"/>
        <w:jc w:val="both"/>
      </w:pPr>
      <w:r>
        <w:rPr>
          <w:b/>
          <w:bCs/>
        </w:rPr>
        <w:t>A</w:t>
      </w:r>
      <w:r w:rsidR="004A2CA3" w:rsidRPr="00B6344B">
        <w:rPr>
          <w:b/>
          <w:bCs/>
        </w:rPr>
        <w:t xml:space="preserve"> </w:t>
      </w:r>
      <w:r>
        <w:rPr>
          <w:b/>
          <w:bCs/>
        </w:rPr>
        <w:t xml:space="preserve">Rodgers </w:t>
      </w:r>
      <w:r w:rsidRPr="00DC4AAA">
        <w:t>there</w:t>
      </w:r>
      <w:r>
        <w:t xml:space="preserve"> will be consultation process and there will be a key focus on what needs to be put in place</w:t>
      </w:r>
    </w:p>
    <w:p w14:paraId="5CDD130B" w14:textId="77777777" w:rsidR="00961C5D" w:rsidRDefault="00961C5D" w:rsidP="00F46CE6">
      <w:pPr>
        <w:spacing w:after="0" w:line="240" w:lineRule="auto"/>
        <w:jc w:val="both"/>
      </w:pPr>
    </w:p>
    <w:p w14:paraId="73AC88A5" w14:textId="1370A374" w:rsidR="00D31E62" w:rsidRPr="005902C4" w:rsidRDefault="00D31E62" w:rsidP="00DB48AC">
      <w:pPr>
        <w:pStyle w:val="ListParagraph"/>
        <w:numPr>
          <w:ilvl w:val="0"/>
          <w:numId w:val="22"/>
        </w:numPr>
        <w:spacing w:after="0" w:line="240" w:lineRule="auto"/>
        <w:rPr>
          <w:b/>
          <w:bCs/>
        </w:rPr>
      </w:pPr>
      <w:r w:rsidRPr="005902C4">
        <w:rPr>
          <w:b/>
          <w:bCs/>
        </w:rPr>
        <w:t>Funding Streams</w:t>
      </w:r>
    </w:p>
    <w:p w14:paraId="4A139A48" w14:textId="77777777" w:rsidR="00D31E62" w:rsidRDefault="00D31E62" w:rsidP="00D31E62">
      <w:pPr>
        <w:pStyle w:val="ListParagraph"/>
        <w:spacing w:after="0" w:line="240" w:lineRule="auto"/>
        <w:ind w:left="1440"/>
      </w:pPr>
    </w:p>
    <w:p w14:paraId="0837C643" w14:textId="0899085B" w:rsidR="007F7605" w:rsidRDefault="00B47348" w:rsidP="00202ABF">
      <w:pPr>
        <w:overflowPunct w:val="0"/>
        <w:autoSpaceDE w:val="0"/>
        <w:autoSpaceDN w:val="0"/>
        <w:adjustRightInd w:val="0"/>
        <w:spacing w:after="0" w:line="240" w:lineRule="auto"/>
        <w:ind w:left="1080"/>
        <w:textAlignment w:val="baseline"/>
      </w:pPr>
      <w:r>
        <w:lastRenderedPageBreak/>
        <w:t xml:space="preserve">i) </w:t>
      </w:r>
      <w:r w:rsidR="00D31E62">
        <w:rPr>
          <w:b/>
          <w:bCs/>
        </w:rPr>
        <w:t xml:space="preserve">T Power </w:t>
      </w:r>
      <w:r w:rsidR="00D31E62">
        <w:t>circulated report on current funding streams.  Community Emergency Fund - total Fund €62,778</w:t>
      </w:r>
      <w:r w:rsidR="00674971">
        <w:t xml:space="preserve"> and all funds have been dis</w:t>
      </w:r>
      <w:r w:rsidR="00202ABF">
        <w:t>bursed.</w:t>
      </w:r>
    </w:p>
    <w:p w14:paraId="26195C99" w14:textId="36020EEF" w:rsidR="00F726B2" w:rsidRDefault="00F726B2" w:rsidP="00290841">
      <w:pPr>
        <w:overflowPunct w:val="0"/>
        <w:autoSpaceDE w:val="0"/>
        <w:autoSpaceDN w:val="0"/>
        <w:adjustRightInd w:val="0"/>
        <w:spacing w:after="0" w:line="240" w:lineRule="auto"/>
        <w:ind w:left="1080"/>
        <w:textAlignment w:val="baseline"/>
        <w:rPr>
          <w:rFonts w:eastAsia="Times New Roman" w:cs="Arial"/>
          <w:sz w:val="24"/>
          <w:szCs w:val="24"/>
          <w:lang w:eastAsia="en-IE"/>
        </w:rPr>
      </w:pPr>
    </w:p>
    <w:p w14:paraId="1904BFB7" w14:textId="77777777" w:rsidR="008076E1" w:rsidRDefault="00F726B2" w:rsidP="008076E1">
      <w:pPr>
        <w:ind w:left="720"/>
      </w:pPr>
      <w:r w:rsidRPr="001B745B">
        <w:rPr>
          <w:b/>
          <w:bCs/>
          <w:color w:val="000000"/>
          <w:lang w:eastAsia="en-IE"/>
        </w:rPr>
        <w:t>The 2021 Community Enhancement Programme (CEP</w:t>
      </w:r>
      <w:r w:rsidRPr="001B745B">
        <w:rPr>
          <w:color w:val="000000"/>
          <w:lang w:eastAsia="en-IE"/>
        </w:rPr>
        <w:t xml:space="preserve">) </w:t>
      </w:r>
      <w:r w:rsidR="008076E1">
        <w:t>The 2021 Community Enhancement Programme (CEP) was launched Monday 10</w:t>
      </w:r>
      <w:r w:rsidR="008076E1">
        <w:rPr>
          <w:vertAlign w:val="superscript"/>
        </w:rPr>
        <w:t>th</w:t>
      </w:r>
      <w:r w:rsidR="008076E1">
        <w:t xml:space="preserve"> May by the Minister for Rural and Community Development, Heather Humphreys TD, and the Minister of State with responsibility for Community Development and Charities, Joe O’Brien TD. </w:t>
      </w:r>
    </w:p>
    <w:p w14:paraId="663B7CE3" w14:textId="77777777" w:rsidR="008076E1" w:rsidRPr="001B745B" w:rsidRDefault="008076E1" w:rsidP="008076E1">
      <w:pPr>
        <w:spacing w:line="240" w:lineRule="auto"/>
        <w:ind w:left="720"/>
        <w:jc w:val="both"/>
        <w:rPr>
          <w:color w:val="000000"/>
          <w:lang w:eastAsia="en-IE"/>
        </w:rPr>
      </w:pPr>
      <w:r w:rsidRPr="001B745B">
        <w:rPr>
          <w:b/>
          <w:bCs/>
          <w:color w:val="000000"/>
          <w:lang w:eastAsia="en-IE"/>
        </w:rPr>
        <w:t>The 2021 Community Enhancement Programme (CEP</w:t>
      </w:r>
      <w:r w:rsidRPr="001B745B">
        <w:rPr>
          <w:color w:val="000000"/>
          <w:lang w:eastAsia="en-IE"/>
        </w:rPr>
        <w:t>) will provide small capital grants designed to assist in the re-opening of facilities such as community centres, men’s and women’s sheds, parish halls and youth centres.</w:t>
      </w:r>
    </w:p>
    <w:p w14:paraId="1332ED27" w14:textId="77777777" w:rsidR="008076E1" w:rsidRPr="001B745B" w:rsidRDefault="008076E1" w:rsidP="008076E1">
      <w:pPr>
        <w:spacing w:line="240" w:lineRule="auto"/>
        <w:ind w:left="720"/>
        <w:jc w:val="both"/>
        <w:rPr>
          <w:color w:val="000000"/>
          <w:lang w:eastAsia="en-IE"/>
        </w:rPr>
      </w:pPr>
      <w:r w:rsidRPr="001B745B">
        <w:rPr>
          <w:color w:val="000000"/>
          <w:lang w:eastAsia="en-IE"/>
        </w:rPr>
        <w:t>Sports clubs will also be given financial support to purchase equipment and sports gear, as well as to carry out minor upgrades that will benefit its members.</w:t>
      </w:r>
    </w:p>
    <w:p w14:paraId="23C0BF18" w14:textId="77777777" w:rsidR="008076E1" w:rsidRPr="001B745B" w:rsidRDefault="008076E1" w:rsidP="008076E1">
      <w:pPr>
        <w:spacing w:line="240" w:lineRule="auto"/>
        <w:ind w:left="720"/>
        <w:jc w:val="both"/>
        <w:rPr>
          <w:color w:val="000000"/>
          <w:lang w:eastAsia="en-IE"/>
        </w:rPr>
      </w:pPr>
      <w:r w:rsidRPr="001B745B">
        <w:rPr>
          <w:color w:val="000000"/>
          <w:lang w:eastAsia="en-IE"/>
        </w:rPr>
        <w:t>The grants will range from a few hundred euro up to €10,000, however, exceptions will be made depending on the application.</w:t>
      </w:r>
    </w:p>
    <w:p w14:paraId="346FD1F6" w14:textId="77777777" w:rsidR="008076E1" w:rsidRPr="001B745B" w:rsidRDefault="008076E1" w:rsidP="008076E1">
      <w:pPr>
        <w:spacing w:line="240" w:lineRule="auto"/>
        <w:ind w:left="720"/>
        <w:jc w:val="both"/>
        <w:rPr>
          <w:color w:val="000000"/>
          <w:lang w:eastAsia="en-IE"/>
        </w:rPr>
      </w:pPr>
      <w:r w:rsidRPr="001B745B">
        <w:rPr>
          <w:color w:val="000000"/>
          <w:lang w:eastAsia="en-IE"/>
        </w:rPr>
        <w:t xml:space="preserve">The funding may be used to carry out necessary renovations and repairs or to purchase equipment such as tables and chairs, tools and signage, laptops and printers, lawnmowers, canopies and so on. </w:t>
      </w:r>
    </w:p>
    <w:p w14:paraId="40D6A6D4" w14:textId="7F6DAD25" w:rsidR="008076E1" w:rsidRPr="001B745B" w:rsidRDefault="008076E1" w:rsidP="008076E1">
      <w:pPr>
        <w:spacing w:line="240" w:lineRule="auto"/>
        <w:ind w:left="720"/>
        <w:rPr>
          <w:b/>
          <w:bCs/>
          <w:color w:val="000000"/>
          <w:lang w:eastAsia="en-IE"/>
        </w:rPr>
      </w:pPr>
      <w:r w:rsidRPr="001B745B">
        <w:rPr>
          <w:b/>
          <w:bCs/>
          <w:color w:val="000000"/>
          <w:lang w:eastAsia="en-IE"/>
        </w:rPr>
        <w:t>Cork City Local Community Development Committee were allocated €153,703</w:t>
      </w:r>
      <w:r>
        <w:rPr>
          <w:b/>
          <w:bCs/>
          <w:color w:val="000000"/>
          <w:lang w:eastAsia="en-IE"/>
        </w:rPr>
        <w:t xml:space="preserve"> with </w:t>
      </w:r>
      <w:r w:rsidRPr="001B745B">
        <w:rPr>
          <w:b/>
          <w:bCs/>
          <w:color w:val="000000"/>
          <w:lang w:eastAsia="en-IE"/>
        </w:rPr>
        <w:t>€</w:t>
      </w:r>
      <w:r>
        <w:rPr>
          <w:b/>
          <w:bCs/>
          <w:color w:val="000000"/>
          <w:lang w:eastAsia="en-IE"/>
        </w:rPr>
        <w:t xml:space="preserve">60,000 of this grant allocated to the rapid areas </w:t>
      </w:r>
    </w:p>
    <w:p w14:paraId="05CAF267" w14:textId="4462A49E" w:rsidR="008076E1" w:rsidRDefault="008076E1" w:rsidP="008076E1">
      <w:pPr>
        <w:ind w:firstLine="720"/>
        <w:rPr>
          <w:sz w:val="24"/>
          <w:szCs w:val="24"/>
          <w:lang w:eastAsia="en-IE"/>
        </w:rPr>
      </w:pPr>
      <w:r>
        <w:rPr>
          <w:sz w:val="24"/>
          <w:szCs w:val="24"/>
          <w:lang w:eastAsia="en-IE"/>
        </w:rPr>
        <w:t>This application went live on 9</w:t>
      </w:r>
      <w:r w:rsidRPr="00BF6173">
        <w:rPr>
          <w:sz w:val="24"/>
          <w:szCs w:val="24"/>
          <w:vertAlign w:val="superscript"/>
          <w:lang w:eastAsia="en-IE"/>
        </w:rPr>
        <w:t>th</w:t>
      </w:r>
      <w:r>
        <w:rPr>
          <w:sz w:val="24"/>
          <w:szCs w:val="24"/>
          <w:lang w:eastAsia="en-IE"/>
        </w:rPr>
        <w:t xml:space="preserve"> </w:t>
      </w:r>
      <w:r>
        <w:rPr>
          <w:sz w:val="24"/>
          <w:szCs w:val="24"/>
          <w:lang w:eastAsia="en-IE"/>
        </w:rPr>
        <w:t>June</w:t>
      </w:r>
      <w:r>
        <w:rPr>
          <w:sz w:val="24"/>
          <w:szCs w:val="24"/>
          <w:lang w:eastAsia="en-IE"/>
        </w:rPr>
        <w:t xml:space="preserve"> and will remain open until Sunday 11</w:t>
      </w:r>
      <w:r w:rsidRPr="00BF6173">
        <w:rPr>
          <w:sz w:val="24"/>
          <w:szCs w:val="24"/>
          <w:vertAlign w:val="superscript"/>
          <w:lang w:eastAsia="en-IE"/>
        </w:rPr>
        <w:t>th</w:t>
      </w:r>
      <w:r>
        <w:rPr>
          <w:sz w:val="24"/>
          <w:szCs w:val="24"/>
          <w:lang w:eastAsia="en-IE"/>
        </w:rPr>
        <w:t xml:space="preserve"> July. </w:t>
      </w:r>
    </w:p>
    <w:p w14:paraId="55C215A9" w14:textId="549D26F5" w:rsidR="008076E1" w:rsidRDefault="008076E1" w:rsidP="008076E1">
      <w:pPr>
        <w:ind w:firstLine="720"/>
        <w:rPr>
          <w:sz w:val="24"/>
          <w:szCs w:val="24"/>
          <w:lang w:eastAsia="en-IE"/>
        </w:rPr>
      </w:pPr>
      <w:r>
        <w:rPr>
          <w:sz w:val="24"/>
          <w:szCs w:val="24"/>
          <w:lang w:eastAsia="en-IE"/>
        </w:rPr>
        <w:t>I will present the assessments and awards to the next meeting of the LCDC.</w:t>
      </w:r>
    </w:p>
    <w:p w14:paraId="2BEC5C5F" w14:textId="703B3ED1" w:rsidR="008076E1" w:rsidRDefault="008076E1" w:rsidP="008076E1">
      <w:pPr>
        <w:ind w:firstLine="720"/>
        <w:rPr>
          <w:lang w:eastAsia="en-IE"/>
        </w:rPr>
      </w:pPr>
      <w:r w:rsidRPr="008076E1">
        <w:rPr>
          <w:b/>
          <w:bCs/>
          <w:lang w:eastAsia="en-IE"/>
        </w:rPr>
        <w:t xml:space="preserve">R. Loughry </w:t>
      </w:r>
      <w:r>
        <w:rPr>
          <w:lang w:eastAsia="en-IE"/>
        </w:rPr>
        <w:t>Encouraged the LCDC members to push the CEP applications</w:t>
      </w:r>
    </w:p>
    <w:p w14:paraId="2BE5BC08" w14:textId="05EA6531" w:rsidR="008076E1" w:rsidRPr="008076E1" w:rsidRDefault="008076E1" w:rsidP="008076E1">
      <w:pPr>
        <w:ind w:firstLine="720"/>
        <w:rPr>
          <w:lang w:eastAsia="en-IE"/>
        </w:rPr>
      </w:pPr>
      <w:r>
        <w:rPr>
          <w:b/>
          <w:bCs/>
          <w:lang w:eastAsia="en-IE"/>
        </w:rPr>
        <w:t xml:space="preserve">Catherine Kennedy </w:t>
      </w:r>
      <w:r>
        <w:rPr>
          <w:lang w:eastAsia="en-IE"/>
        </w:rPr>
        <w:t xml:space="preserve">said to </w:t>
      </w:r>
      <w:r w:rsidR="00EF5C4C">
        <w:rPr>
          <w:lang w:eastAsia="en-IE"/>
        </w:rPr>
        <w:t>send</w:t>
      </w:r>
      <w:r>
        <w:rPr>
          <w:lang w:eastAsia="en-IE"/>
        </w:rPr>
        <w:t xml:space="preserve"> out the link</w:t>
      </w:r>
      <w:r w:rsidR="00EF5C4C">
        <w:rPr>
          <w:lang w:eastAsia="en-IE"/>
        </w:rPr>
        <w:t xml:space="preserve"> by email</w:t>
      </w:r>
      <w:r>
        <w:rPr>
          <w:lang w:eastAsia="en-IE"/>
        </w:rPr>
        <w:t xml:space="preserve"> </w:t>
      </w:r>
      <w:r w:rsidR="00EF5C4C">
        <w:rPr>
          <w:lang w:eastAsia="en-IE"/>
        </w:rPr>
        <w:t xml:space="preserve">and </w:t>
      </w:r>
      <w:r w:rsidR="00EF5C4C" w:rsidRPr="00EF5C4C">
        <w:rPr>
          <w:b/>
          <w:bCs/>
          <w:lang w:eastAsia="en-IE"/>
        </w:rPr>
        <w:t>T Power</w:t>
      </w:r>
      <w:r w:rsidR="00EF5C4C">
        <w:rPr>
          <w:b/>
          <w:bCs/>
          <w:lang w:eastAsia="en-IE"/>
        </w:rPr>
        <w:t xml:space="preserve"> </w:t>
      </w:r>
      <w:r w:rsidR="00EF5C4C" w:rsidRPr="00EF5C4C">
        <w:rPr>
          <w:lang w:eastAsia="en-IE"/>
        </w:rPr>
        <w:t>agreed</w:t>
      </w:r>
      <w:r w:rsidR="00EF5C4C">
        <w:rPr>
          <w:lang w:eastAsia="en-IE"/>
        </w:rPr>
        <w:t xml:space="preserve"> to circulate</w:t>
      </w:r>
      <w:r w:rsidR="00EF5C4C" w:rsidRPr="00EF5C4C">
        <w:rPr>
          <w:lang w:eastAsia="en-IE"/>
        </w:rPr>
        <w:t xml:space="preserve"> </w:t>
      </w:r>
    </w:p>
    <w:p w14:paraId="50A6E50F" w14:textId="77777777" w:rsidR="00832C7C" w:rsidRDefault="008076E1" w:rsidP="008076E1">
      <w:pPr>
        <w:spacing w:after="0" w:line="240" w:lineRule="auto"/>
        <w:ind w:left="720" w:firstLine="360"/>
        <w:rPr>
          <w:bCs/>
        </w:rPr>
      </w:pPr>
      <w:bookmarkStart w:id="2" w:name="_Hlk70007085"/>
      <w:r>
        <w:rPr>
          <w:bCs/>
        </w:rPr>
        <w:t xml:space="preserve">ii) </w:t>
      </w:r>
      <w:bookmarkEnd w:id="2"/>
      <w:r>
        <w:rPr>
          <w:b/>
        </w:rPr>
        <w:t xml:space="preserve">S. Murphy </w:t>
      </w:r>
      <w:r>
        <w:rPr>
          <w:bCs/>
        </w:rPr>
        <w:t xml:space="preserve">made a presentation in relation to the healthy Ireland Fund </w:t>
      </w:r>
    </w:p>
    <w:p w14:paraId="12452BFB" w14:textId="77777777" w:rsidR="00832C7C" w:rsidRDefault="00832C7C" w:rsidP="008076E1">
      <w:pPr>
        <w:spacing w:after="0" w:line="240" w:lineRule="auto"/>
        <w:ind w:left="720" w:firstLine="360"/>
        <w:rPr>
          <w:bCs/>
        </w:rPr>
      </w:pPr>
    </w:p>
    <w:p w14:paraId="2B281AD2" w14:textId="58FDEAA8" w:rsidR="00832C7C" w:rsidRDefault="00832C7C" w:rsidP="00695B53">
      <w:pPr>
        <w:spacing w:after="0" w:line="240" w:lineRule="auto"/>
        <w:ind w:left="1080"/>
        <w:rPr>
          <w:bCs/>
        </w:rPr>
      </w:pPr>
      <w:r>
        <w:rPr>
          <w:b/>
        </w:rPr>
        <w:t xml:space="preserve">Catherine Kennedy </w:t>
      </w:r>
      <w:r>
        <w:rPr>
          <w:bCs/>
        </w:rPr>
        <w:t xml:space="preserve">asked about If there was a geographical map that looks at the city? </w:t>
      </w:r>
      <w:r w:rsidR="00695B53">
        <w:rPr>
          <w:bCs/>
        </w:rPr>
        <w:t xml:space="preserve"> And </w:t>
      </w:r>
      <w:r>
        <w:rPr>
          <w:bCs/>
        </w:rPr>
        <w:t>Connection with all the different funds such as Cork Active/Playful Paradigm etc?</w:t>
      </w:r>
    </w:p>
    <w:p w14:paraId="6F6835CA" w14:textId="77777777" w:rsidR="00832C7C" w:rsidRDefault="00832C7C" w:rsidP="008076E1">
      <w:pPr>
        <w:spacing w:after="0" w:line="240" w:lineRule="auto"/>
        <w:ind w:left="720" w:firstLine="360"/>
        <w:rPr>
          <w:bCs/>
        </w:rPr>
      </w:pPr>
    </w:p>
    <w:p w14:paraId="355CDD4F" w14:textId="4C4550B4" w:rsidR="00832C7C" w:rsidRPr="00695B53" w:rsidRDefault="00832C7C" w:rsidP="00695B53">
      <w:pPr>
        <w:spacing w:after="0" w:line="240" w:lineRule="auto"/>
        <w:ind w:left="1080"/>
        <w:rPr>
          <w:bCs/>
        </w:rPr>
      </w:pPr>
      <w:r w:rsidRPr="00832C7C">
        <w:rPr>
          <w:b/>
        </w:rPr>
        <w:t xml:space="preserve">S. Murphy </w:t>
      </w:r>
      <w:r w:rsidRPr="00832C7C">
        <w:rPr>
          <w:bCs/>
        </w:rPr>
        <w:t>Its currently</w:t>
      </w:r>
      <w:r>
        <w:rPr>
          <w:b/>
        </w:rPr>
        <w:t xml:space="preserve"> </w:t>
      </w:r>
      <w:r>
        <w:rPr>
          <w:bCs/>
        </w:rPr>
        <w:t>being worked on by community garden/mapping</w:t>
      </w:r>
      <w:r w:rsidR="00695B53">
        <w:rPr>
          <w:bCs/>
        </w:rPr>
        <w:t xml:space="preserve"> and the connection piece was a </w:t>
      </w:r>
      <w:r w:rsidR="00695B53">
        <w:rPr>
          <w:bCs/>
          <w:sz w:val="24"/>
          <w:szCs w:val="24"/>
        </w:rPr>
        <w:t>v</w:t>
      </w:r>
      <w:r>
        <w:rPr>
          <w:bCs/>
          <w:sz w:val="24"/>
          <w:szCs w:val="24"/>
        </w:rPr>
        <w:t>ictim of Covid, the healthy Ireland steering group is the main connection to promote events.</w:t>
      </w:r>
    </w:p>
    <w:p w14:paraId="29A7347C" w14:textId="77777777" w:rsidR="00202ABF" w:rsidRDefault="00202ABF" w:rsidP="00202ABF">
      <w:pPr>
        <w:pStyle w:val="ListParagraph"/>
        <w:spacing w:after="0" w:line="240" w:lineRule="auto"/>
        <w:ind w:left="1080"/>
        <w:jc w:val="both"/>
        <w:rPr>
          <w:b/>
          <w:bCs/>
        </w:rPr>
      </w:pPr>
    </w:p>
    <w:p w14:paraId="2A001E01" w14:textId="359ED6E7" w:rsidR="002E17D1" w:rsidRPr="005902C4" w:rsidRDefault="002E17D1" w:rsidP="005902C4">
      <w:pPr>
        <w:pStyle w:val="ListParagraph"/>
        <w:numPr>
          <w:ilvl w:val="0"/>
          <w:numId w:val="22"/>
        </w:numPr>
        <w:spacing w:after="0" w:line="240" w:lineRule="auto"/>
        <w:jc w:val="both"/>
        <w:rPr>
          <w:b/>
          <w:bCs/>
        </w:rPr>
      </w:pPr>
      <w:r w:rsidRPr="005902C4">
        <w:rPr>
          <w:b/>
          <w:bCs/>
        </w:rPr>
        <w:t>Public Participation Network Report</w:t>
      </w:r>
    </w:p>
    <w:p w14:paraId="5EA20DC2" w14:textId="77777777" w:rsidR="00DB48AC" w:rsidRDefault="00DB48AC" w:rsidP="00DB48AC">
      <w:pPr>
        <w:pStyle w:val="ListParagraph"/>
        <w:spacing w:after="0" w:line="240" w:lineRule="auto"/>
        <w:ind w:left="1440"/>
        <w:jc w:val="both"/>
      </w:pPr>
    </w:p>
    <w:p w14:paraId="74D89959" w14:textId="46486806" w:rsidR="002E17D1" w:rsidRDefault="00B31436" w:rsidP="00290841">
      <w:pPr>
        <w:spacing w:after="0" w:line="240" w:lineRule="auto"/>
        <w:ind w:left="1080"/>
        <w:jc w:val="both"/>
      </w:pPr>
      <w:bookmarkStart w:id="3" w:name="_Hlk72425566"/>
      <w:r>
        <w:rPr>
          <w:b/>
          <w:bCs/>
        </w:rPr>
        <w:t>T Power</w:t>
      </w:r>
      <w:r w:rsidR="002E17D1">
        <w:t xml:space="preserve"> gave an update on the PPN.  </w:t>
      </w:r>
      <w:r w:rsidR="003A2D87">
        <w:t>Currently no resource worker.</w:t>
      </w:r>
      <w:r w:rsidR="00EF5C4C">
        <w:t xml:space="preserve"> Tendering exercise closing soon for a part time facilitator. </w:t>
      </w:r>
      <w:r>
        <w:t xml:space="preserve">Upcoming </w:t>
      </w:r>
      <w:r w:rsidR="003A2D87">
        <w:t>recruitment</w:t>
      </w:r>
      <w:r>
        <w:t xml:space="preserve"> campaign.</w:t>
      </w:r>
      <w:r w:rsidR="00EF5C4C">
        <w:t xml:space="preserve"> </w:t>
      </w:r>
    </w:p>
    <w:bookmarkEnd w:id="3"/>
    <w:p w14:paraId="3B7A6C9B" w14:textId="62A55C82" w:rsidR="00F10815" w:rsidRDefault="00F10815" w:rsidP="00F10815">
      <w:pPr>
        <w:spacing w:after="0" w:line="240" w:lineRule="auto"/>
        <w:jc w:val="both"/>
        <w:rPr>
          <w:b/>
          <w:bCs/>
        </w:rPr>
      </w:pPr>
    </w:p>
    <w:p w14:paraId="7388C8AB" w14:textId="04CDBD94" w:rsidR="00F10815" w:rsidRPr="00F10815" w:rsidRDefault="00F10815" w:rsidP="00F10815">
      <w:pPr>
        <w:pStyle w:val="ListParagraph"/>
        <w:numPr>
          <w:ilvl w:val="0"/>
          <w:numId w:val="20"/>
        </w:numPr>
        <w:spacing w:after="0" w:line="480" w:lineRule="auto"/>
        <w:jc w:val="both"/>
        <w:rPr>
          <w:b/>
          <w:bCs/>
        </w:rPr>
      </w:pPr>
      <w:r w:rsidRPr="00F10815">
        <w:rPr>
          <w:b/>
          <w:bCs/>
        </w:rPr>
        <w:t>Strategic Items:</w:t>
      </w:r>
    </w:p>
    <w:p w14:paraId="09792024" w14:textId="32626A3B" w:rsidR="00F10815" w:rsidRDefault="00EF5C4C" w:rsidP="00290841">
      <w:pPr>
        <w:pStyle w:val="ListParagraph"/>
        <w:numPr>
          <w:ilvl w:val="1"/>
          <w:numId w:val="20"/>
        </w:numPr>
        <w:spacing w:after="0" w:line="240" w:lineRule="auto"/>
        <w:ind w:left="1495"/>
        <w:jc w:val="both"/>
      </w:pPr>
      <w:r>
        <w:t xml:space="preserve">Community Volunteer Force Presentation by Adam Long </w:t>
      </w:r>
    </w:p>
    <w:p w14:paraId="4353152F" w14:textId="77777777" w:rsidR="00D6180B" w:rsidRPr="00755D8D" w:rsidRDefault="00D6180B" w:rsidP="00D6180B">
      <w:pPr>
        <w:pStyle w:val="ListParagraph"/>
        <w:spacing w:after="0" w:line="240" w:lineRule="auto"/>
        <w:ind w:left="1497"/>
        <w:jc w:val="both"/>
        <w:rPr>
          <w:b/>
          <w:bCs/>
        </w:rPr>
      </w:pPr>
    </w:p>
    <w:p w14:paraId="17346202" w14:textId="4EA2B09B" w:rsidR="002B2864" w:rsidRDefault="00755D8D" w:rsidP="00755D8D">
      <w:pPr>
        <w:spacing w:after="0" w:line="240" w:lineRule="auto"/>
        <w:ind w:left="1135"/>
        <w:jc w:val="both"/>
      </w:pPr>
      <w:r w:rsidRPr="00755D8D">
        <w:rPr>
          <w:b/>
          <w:bCs/>
        </w:rPr>
        <w:t>Adrienne Rodgers</w:t>
      </w:r>
      <w:r>
        <w:rPr>
          <w:b/>
          <w:bCs/>
        </w:rPr>
        <w:t xml:space="preserve"> </w:t>
      </w:r>
      <w:r>
        <w:t>Thanked</w:t>
      </w:r>
      <w:r w:rsidR="00EF5C4C">
        <w:t xml:space="preserve"> Adam</w:t>
      </w:r>
      <w:r>
        <w:t xml:space="preserve"> and discusse</w:t>
      </w:r>
      <w:r w:rsidR="00EF5C4C">
        <w:t>d about the upcoming challenges foreseen for Volunteers</w:t>
      </w:r>
    </w:p>
    <w:p w14:paraId="525DF875" w14:textId="7A118BA6" w:rsidR="00EF5C4C" w:rsidRDefault="00EF5C4C" w:rsidP="00755D8D">
      <w:pPr>
        <w:spacing w:after="0" w:line="240" w:lineRule="auto"/>
        <w:ind w:left="1135"/>
        <w:jc w:val="both"/>
      </w:pPr>
    </w:p>
    <w:p w14:paraId="0E2755C5" w14:textId="4452BA54" w:rsidR="00EF5C4C" w:rsidRDefault="00EF5C4C" w:rsidP="00755D8D">
      <w:pPr>
        <w:spacing w:after="0" w:line="240" w:lineRule="auto"/>
        <w:ind w:left="1135"/>
        <w:jc w:val="both"/>
      </w:pPr>
      <w:r w:rsidRPr="00EF5C4C">
        <w:rPr>
          <w:b/>
          <w:bCs/>
        </w:rPr>
        <w:lastRenderedPageBreak/>
        <w:t>Adam Long</w:t>
      </w:r>
      <w:r>
        <w:rPr>
          <w:b/>
          <w:bCs/>
        </w:rPr>
        <w:t xml:space="preserve"> </w:t>
      </w:r>
      <w:r>
        <w:t>opportunities to support volunteers weren’t there as events got cancelled etc even though 3,000 volunteers trained</w:t>
      </w:r>
    </w:p>
    <w:p w14:paraId="34C308B9" w14:textId="393283BD" w:rsidR="00EF5C4C" w:rsidRDefault="00EF5C4C" w:rsidP="00755D8D">
      <w:pPr>
        <w:spacing w:after="0" w:line="240" w:lineRule="auto"/>
        <w:ind w:left="1135"/>
        <w:jc w:val="both"/>
      </w:pPr>
    </w:p>
    <w:p w14:paraId="61F4BE07" w14:textId="78AF5299" w:rsidR="00EF5C4C" w:rsidRDefault="00EF5C4C" w:rsidP="00755D8D">
      <w:pPr>
        <w:spacing w:after="0" w:line="240" w:lineRule="auto"/>
        <w:ind w:left="1135"/>
        <w:jc w:val="both"/>
      </w:pPr>
      <w:r w:rsidRPr="00EF5C4C">
        <w:rPr>
          <w:b/>
          <w:bCs/>
        </w:rPr>
        <w:t xml:space="preserve">Denis </w:t>
      </w:r>
      <w:r>
        <w:rPr>
          <w:b/>
          <w:bCs/>
        </w:rPr>
        <w:t>L</w:t>
      </w:r>
      <w:r w:rsidRPr="00EF5C4C">
        <w:rPr>
          <w:b/>
          <w:bCs/>
        </w:rPr>
        <w:t xml:space="preserve">eamy </w:t>
      </w:r>
      <w:r>
        <w:t xml:space="preserve">asked about Garda vetting and how volunteers get trained </w:t>
      </w:r>
    </w:p>
    <w:p w14:paraId="7900AC9E" w14:textId="29EB1F1D" w:rsidR="00EF5C4C" w:rsidRDefault="00EF5C4C" w:rsidP="00755D8D">
      <w:pPr>
        <w:spacing w:after="0" w:line="240" w:lineRule="auto"/>
        <w:ind w:left="1135"/>
        <w:jc w:val="both"/>
      </w:pPr>
    </w:p>
    <w:p w14:paraId="3C155CCC" w14:textId="72EE36DA" w:rsidR="00EF5C4C" w:rsidRPr="00EF5C4C" w:rsidRDefault="00EF5C4C" w:rsidP="00755D8D">
      <w:pPr>
        <w:spacing w:after="0" w:line="240" w:lineRule="auto"/>
        <w:ind w:left="1135"/>
        <w:jc w:val="both"/>
      </w:pPr>
      <w:r w:rsidRPr="00EF5C4C">
        <w:rPr>
          <w:b/>
          <w:bCs/>
        </w:rPr>
        <w:t>Adam Long</w:t>
      </w:r>
      <w:r>
        <w:rPr>
          <w:b/>
          <w:bCs/>
        </w:rPr>
        <w:t xml:space="preserve"> </w:t>
      </w:r>
      <w:r>
        <w:t xml:space="preserve">you can register as a volunteer through the portal and </w:t>
      </w:r>
      <w:r>
        <w:t>there is a step by step process</w:t>
      </w:r>
      <w:r w:rsidR="00CB3D18">
        <w:t xml:space="preserve">. </w:t>
      </w:r>
    </w:p>
    <w:p w14:paraId="35E8AB08" w14:textId="77777777" w:rsidR="000B6BEC" w:rsidRDefault="000B6BEC" w:rsidP="00E130A7">
      <w:pPr>
        <w:spacing w:after="0" w:line="240" w:lineRule="auto"/>
        <w:jc w:val="both"/>
        <w:rPr>
          <w:b/>
        </w:rPr>
      </w:pPr>
    </w:p>
    <w:p w14:paraId="4F525EBE" w14:textId="7F4F2FB9" w:rsidR="002B2864" w:rsidRPr="002B2864" w:rsidRDefault="002B2864" w:rsidP="002B2864">
      <w:pPr>
        <w:pStyle w:val="ListParagraph"/>
        <w:numPr>
          <w:ilvl w:val="1"/>
          <w:numId w:val="20"/>
        </w:numPr>
        <w:spacing w:after="0" w:line="240" w:lineRule="auto"/>
        <w:jc w:val="both"/>
      </w:pPr>
      <w:r>
        <w:rPr>
          <w:b/>
          <w:sz w:val="24"/>
          <w:szCs w:val="24"/>
        </w:rPr>
        <w:t>SICAP</w:t>
      </w:r>
    </w:p>
    <w:p w14:paraId="31151687" w14:textId="77777777" w:rsidR="002B2864" w:rsidRDefault="002B2864" w:rsidP="002B2864">
      <w:pPr>
        <w:pStyle w:val="ListParagraph"/>
        <w:spacing w:after="0" w:line="240" w:lineRule="auto"/>
        <w:ind w:left="1440"/>
        <w:jc w:val="both"/>
        <w:rPr>
          <w:b/>
          <w:sz w:val="24"/>
          <w:szCs w:val="24"/>
        </w:rPr>
      </w:pPr>
    </w:p>
    <w:p w14:paraId="7C1954C2" w14:textId="3FFE9A85" w:rsidR="0014537F" w:rsidRDefault="00125876" w:rsidP="00BD6EB7">
      <w:pPr>
        <w:spacing w:after="0" w:line="240" w:lineRule="auto"/>
        <w:ind w:left="1440"/>
        <w:jc w:val="both"/>
        <w:rPr>
          <w:bCs/>
          <w:sz w:val="24"/>
          <w:szCs w:val="24"/>
        </w:rPr>
      </w:pPr>
      <w:r w:rsidRPr="00125876">
        <w:rPr>
          <w:b/>
          <w:sz w:val="24"/>
          <w:szCs w:val="24"/>
        </w:rPr>
        <w:t>T. Power</w:t>
      </w:r>
      <w:r>
        <w:rPr>
          <w:bCs/>
          <w:sz w:val="24"/>
          <w:szCs w:val="24"/>
        </w:rPr>
        <w:t xml:space="preserve"> </w:t>
      </w:r>
      <w:r w:rsidR="00BD6EB7" w:rsidRPr="00BD6EB7">
        <w:rPr>
          <w:bCs/>
          <w:sz w:val="24"/>
          <w:szCs w:val="24"/>
        </w:rPr>
        <w:t>A meeting</w:t>
      </w:r>
      <w:r>
        <w:rPr>
          <w:bCs/>
          <w:sz w:val="24"/>
          <w:szCs w:val="24"/>
        </w:rPr>
        <w:t xml:space="preserve"> took</w:t>
      </w:r>
      <w:r w:rsidR="00BD6EB7" w:rsidRPr="00BD6EB7">
        <w:rPr>
          <w:bCs/>
          <w:sz w:val="24"/>
          <w:szCs w:val="24"/>
        </w:rPr>
        <w:t xml:space="preserve"> place with Cork South County LCDC and SECAD on SICAP delivery in Extended boundary areas</w:t>
      </w:r>
      <w:r w:rsidR="000B6BEC">
        <w:rPr>
          <w:bCs/>
          <w:sz w:val="24"/>
          <w:szCs w:val="24"/>
        </w:rPr>
        <w:t xml:space="preserve"> on the 4</w:t>
      </w:r>
      <w:r w:rsidR="000B6BEC" w:rsidRPr="000B6BEC">
        <w:rPr>
          <w:bCs/>
          <w:sz w:val="24"/>
          <w:szCs w:val="24"/>
          <w:vertAlign w:val="superscript"/>
        </w:rPr>
        <w:t>th</w:t>
      </w:r>
      <w:r w:rsidR="000B6BEC">
        <w:rPr>
          <w:bCs/>
          <w:sz w:val="24"/>
          <w:szCs w:val="24"/>
        </w:rPr>
        <w:t xml:space="preserve"> of June</w:t>
      </w:r>
      <w:r w:rsidR="00096538">
        <w:rPr>
          <w:bCs/>
          <w:sz w:val="24"/>
          <w:szCs w:val="24"/>
        </w:rPr>
        <w:t xml:space="preserve">. </w:t>
      </w:r>
      <w:r>
        <w:rPr>
          <w:bCs/>
          <w:sz w:val="24"/>
          <w:szCs w:val="24"/>
        </w:rPr>
        <w:t>They gave a presentatio</w:t>
      </w:r>
      <w:r w:rsidR="00E130A7">
        <w:rPr>
          <w:bCs/>
          <w:sz w:val="24"/>
          <w:szCs w:val="24"/>
        </w:rPr>
        <w:t>n.</w:t>
      </w:r>
    </w:p>
    <w:p w14:paraId="05D1B0AC" w14:textId="77777777" w:rsidR="0014537F" w:rsidRDefault="0014537F" w:rsidP="00BD6EB7">
      <w:pPr>
        <w:spacing w:after="0" w:line="240" w:lineRule="auto"/>
        <w:ind w:left="1440"/>
        <w:jc w:val="both"/>
        <w:rPr>
          <w:bCs/>
          <w:sz w:val="24"/>
          <w:szCs w:val="24"/>
        </w:rPr>
      </w:pPr>
    </w:p>
    <w:p w14:paraId="637B9E31" w14:textId="72104D82" w:rsidR="002B2864" w:rsidRPr="0014537F" w:rsidRDefault="0014537F" w:rsidP="00BD6EB7">
      <w:pPr>
        <w:spacing w:after="0" w:line="240" w:lineRule="auto"/>
        <w:ind w:left="1440"/>
        <w:jc w:val="both"/>
        <w:rPr>
          <w:bCs/>
        </w:rPr>
      </w:pPr>
      <w:r w:rsidRPr="0014537F">
        <w:rPr>
          <w:b/>
        </w:rPr>
        <w:t>R. Loughry</w:t>
      </w:r>
      <w:r w:rsidR="00125876" w:rsidRPr="0014537F">
        <w:rPr>
          <w:b/>
        </w:rPr>
        <w:t xml:space="preserve"> </w:t>
      </w:r>
      <w:r>
        <w:rPr>
          <w:bCs/>
        </w:rPr>
        <w:t xml:space="preserve">the presentation was a beneficial overview work plan &amp; we could possibly invite to our meeting in time. There was a risk that the extended boundary was not receiving a </w:t>
      </w:r>
      <w:r w:rsidR="002E3A3A">
        <w:rPr>
          <w:bCs/>
        </w:rPr>
        <w:t>service,</w:t>
      </w:r>
      <w:r>
        <w:rPr>
          <w:bCs/>
        </w:rPr>
        <w:t xml:space="preserve"> but this was not the case as they are putting in additional work in these </w:t>
      </w:r>
      <w:r w:rsidR="00E130A7">
        <w:rPr>
          <w:bCs/>
        </w:rPr>
        <w:t>areas</w:t>
      </w:r>
      <w:r>
        <w:rPr>
          <w:bCs/>
        </w:rPr>
        <w:t xml:space="preserve">. </w:t>
      </w:r>
    </w:p>
    <w:p w14:paraId="645C125F" w14:textId="3B39B6FB" w:rsidR="000B6BEC" w:rsidRDefault="000B6BEC" w:rsidP="00BD6EB7">
      <w:pPr>
        <w:spacing w:after="0" w:line="240" w:lineRule="auto"/>
        <w:ind w:left="1440"/>
        <w:jc w:val="both"/>
        <w:rPr>
          <w:bCs/>
          <w:sz w:val="24"/>
          <w:szCs w:val="24"/>
        </w:rPr>
      </w:pPr>
    </w:p>
    <w:p w14:paraId="302D8750" w14:textId="2D79EF61" w:rsidR="000B6BEC" w:rsidRPr="0014537F" w:rsidRDefault="0014537F" w:rsidP="0014537F">
      <w:pPr>
        <w:spacing w:after="0" w:line="240" w:lineRule="auto"/>
        <w:ind w:left="1440"/>
        <w:jc w:val="both"/>
        <w:rPr>
          <w:bCs/>
        </w:rPr>
      </w:pPr>
      <w:r w:rsidRPr="0014537F">
        <w:rPr>
          <w:b/>
        </w:rPr>
        <w:t>Fergal Dennehy</w:t>
      </w:r>
      <w:r w:rsidR="000B6BEC" w:rsidRPr="0014537F">
        <w:rPr>
          <w:b/>
          <w:sz w:val="24"/>
          <w:szCs w:val="24"/>
        </w:rPr>
        <w:t xml:space="preserve"> </w:t>
      </w:r>
      <w:r>
        <w:rPr>
          <w:bCs/>
          <w:sz w:val="24"/>
          <w:szCs w:val="24"/>
        </w:rPr>
        <w:t xml:space="preserve">Communities will not lose out regarding the bio-diversity project </w:t>
      </w:r>
    </w:p>
    <w:p w14:paraId="5BFFC7B9" w14:textId="77777777" w:rsidR="00F10815" w:rsidRDefault="00F10815" w:rsidP="00F10815">
      <w:pPr>
        <w:pStyle w:val="ListParagraph"/>
        <w:spacing w:after="0" w:line="240" w:lineRule="auto"/>
        <w:ind w:left="1497"/>
        <w:jc w:val="both"/>
      </w:pPr>
    </w:p>
    <w:p w14:paraId="386E1258" w14:textId="72E88F34" w:rsidR="00C63E53" w:rsidRDefault="00102A2C" w:rsidP="0014537F">
      <w:pPr>
        <w:pStyle w:val="ListParagraph"/>
        <w:numPr>
          <w:ilvl w:val="0"/>
          <w:numId w:val="20"/>
        </w:numPr>
        <w:spacing w:after="0" w:line="240" w:lineRule="auto"/>
        <w:jc w:val="both"/>
        <w:rPr>
          <w:b/>
          <w:bCs/>
        </w:rPr>
      </w:pPr>
      <w:r w:rsidRPr="00102A2C">
        <w:rPr>
          <w:b/>
          <w:bCs/>
        </w:rPr>
        <w:t>AOB</w:t>
      </w:r>
    </w:p>
    <w:p w14:paraId="5ECAC057" w14:textId="3F5FE034" w:rsidR="002E3A3A" w:rsidRDefault="002E3A3A" w:rsidP="002E3A3A">
      <w:pPr>
        <w:spacing w:after="0" w:line="240" w:lineRule="auto"/>
        <w:ind w:left="360"/>
        <w:jc w:val="both"/>
        <w:rPr>
          <w:b/>
          <w:bCs/>
        </w:rPr>
      </w:pPr>
    </w:p>
    <w:p w14:paraId="5C291117" w14:textId="218FDFC4" w:rsidR="002E3A3A" w:rsidRPr="002E3A3A" w:rsidRDefault="002E3A3A" w:rsidP="002E3A3A">
      <w:pPr>
        <w:spacing w:after="0" w:line="240" w:lineRule="auto"/>
        <w:ind w:left="720"/>
        <w:jc w:val="both"/>
      </w:pPr>
      <w:r>
        <w:rPr>
          <w:b/>
          <w:bCs/>
        </w:rPr>
        <w:t xml:space="preserve">T. Power </w:t>
      </w:r>
      <w:r w:rsidRPr="002E3A3A">
        <w:t xml:space="preserve">promoted the </w:t>
      </w:r>
      <w:r>
        <w:t>healthy Ireland Strategic action plan webinar on the 21</w:t>
      </w:r>
      <w:r w:rsidRPr="002E3A3A">
        <w:rPr>
          <w:vertAlign w:val="superscript"/>
        </w:rPr>
        <w:t>st</w:t>
      </w:r>
      <w:r>
        <w:t xml:space="preserve"> of June </w:t>
      </w:r>
    </w:p>
    <w:p w14:paraId="69584E48" w14:textId="77777777" w:rsidR="00096538" w:rsidRPr="00096538" w:rsidRDefault="00096538" w:rsidP="00096538">
      <w:pPr>
        <w:pStyle w:val="ListParagraph"/>
        <w:spacing w:after="0" w:line="240" w:lineRule="auto"/>
        <w:jc w:val="both"/>
      </w:pPr>
    </w:p>
    <w:p w14:paraId="2C7B01D0" w14:textId="213D2086" w:rsidR="0056081F" w:rsidRDefault="0014537F" w:rsidP="00D83017">
      <w:pPr>
        <w:pStyle w:val="ListParagraph"/>
        <w:spacing w:after="0" w:line="240" w:lineRule="auto"/>
        <w:jc w:val="both"/>
        <w:rPr>
          <w:bCs/>
        </w:rPr>
      </w:pPr>
      <w:bookmarkStart w:id="4" w:name="_Hlk72426657"/>
      <w:r>
        <w:rPr>
          <w:b/>
        </w:rPr>
        <w:t>Catherine Kennedy</w:t>
      </w:r>
      <w:r w:rsidR="00096538">
        <w:rPr>
          <w:b/>
        </w:rPr>
        <w:t xml:space="preserve"> </w:t>
      </w:r>
      <w:bookmarkEnd w:id="4"/>
      <w:r>
        <w:rPr>
          <w:bCs/>
        </w:rPr>
        <w:t xml:space="preserve">promoted ‘Child Friendly City’ being ran by </w:t>
      </w:r>
      <w:r w:rsidR="00F21A80">
        <w:rPr>
          <w:bCs/>
        </w:rPr>
        <w:t>let’s</w:t>
      </w:r>
      <w:r>
        <w:rPr>
          <w:bCs/>
        </w:rPr>
        <w:t xml:space="preserve"> grow together and to pop an email to me if you want to get involved.</w:t>
      </w:r>
    </w:p>
    <w:p w14:paraId="02F0F0BF" w14:textId="705081BC" w:rsidR="00096538" w:rsidRDefault="00096538" w:rsidP="00D83017">
      <w:pPr>
        <w:pStyle w:val="ListParagraph"/>
        <w:spacing w:after="0" w:line="240" w:lineRule="auto"/>
        <w:jc w:val="both"/>
        <w:rPr>
          <w:bCs/>
        </w:rPr>
      </w:pPr>
    </w:p>
    <w:p w14:paraId="5B8E0BE6" w14:textId="68ABF0C4" w:rsidR="00096538" w:rsidRDefault="0014537F" w:rsidP="00D83017">
      <w:pPr>
        <w:pStyle w:val="ListParagraph"/>
        <w:spacing w:after="0" w:line="240" w:lineRule="auto"/>
        <w:jc w:val="both"/>
        <w:rPr>
          <w:bCs/>
        </w:rPr>
      </w:pPr>
      <w:r>
        <w:rPr>
          <w:b/>
        </w:rPr>
        <w:t>Rebecca Loughry</w:t>
      </w:r>
      <w:r w:rsidR="002D60D9">
        <w:rPr>
          <w:b/>
        </w:rPr>
        <w:t xml:space="preserve"> </w:t>
      </w:r>
      <w:r w:rsidR="00F21A80">
        <w:rPr>
          <w:bCs/>
        </w:rPr>
        <w:t>community section in Council part of that initiative also</w:t>
      </w:r>
    </w:p>
    <w:p w14:paraId="114BC34A" w14:textId="228FA389" w:rsidR="002D60D9" w:rsidRDefault="002D60D9" w:rsidP="00D83017">
      <w:pPr>
        <w:pStyle w:val="ListParagraph"/>
        <w:spacing w:after="0" w:line="240" w:lineRule="auto"/>
        <w:jc w:val="both"/>
        <w:rPr>
          <w:bCs/>
        </w:rPr>
      </w:pPr>
    </w:p>
    <w:p w14:paraId="4D49BE9E" w14:textId="77777777" w:rsidR="002D60D9" w:rsidRPr="002D60D9" w:rsidRDefault="002D60D9" w:rsidP="00D83017">
      <w:pPr>
        <w:pStyle w:val="ListParagraph"/>
        <w:spacing w:after="0" w:line="240" w:lineRule="auto"/>
        <w:jc w:val="both"/>
        <w:rPr>
          <w:bCs/>
        </w:rPr>
      </w:pPr>
    </w:p>
    <w:p w14:paraId="57C6BC3B" w14:textId="77777777" w:rsidR="004906AB" w:rsidRDefault="004906AB" w:rsidP="00865869">
      <w:pPr>
        <w:spacing w:after="0" w:line="240" w:lineRule="auto"/>
        <w:rPr>
          <w:b/>
        </w:rPr>
      </w:pPr>
    </w:p>
    <w:p w14:paraId="494207F5" w14:textId="31EF1D1D" w:rsidR="00BD6EB7" w:rsidRDefault="00BD6EB7" w:rsidP="00865869">
      <w:pPr>
        <w:spacing w:after="0" w:line="240" w:lineRule="auto"/>
        <w:rPr>
          <w:b/>
        </w:rPr>
      </w:pPr>
      <w:r>
        <w:rPr>
          <w:b/>
        </w:rPr>
        <w:t>This concluded the business of the meeting.</w:t>
      </w:r>
    </w:p>
    <w:p w14:paraId="55EFAF5D" w14:textId="67275820" w:rsidR="00BD6EB7" w:rsidRDefault="00BD6EB7" w:rsidP="00865869">
      <w:pPr>
        <w:spacing w:after="0" w:line="240" w:lineRule="auto"/>
        <w:rPr>
          <w:b/>
        </w:rPr>
      </w:pPr>
    </w:p>
    <w:p w14:paraId="6B6CBF8E" w14:textId="77777777" w:rsidR="00BD6EB7" w:rsidRDefault="00BD6EB7" w:rsidP="00865869">
      <w:pPr>
        <w:spacing w:after="0" w:line="240" w:lineRule="auto"/>
        <w:rPr>
          <w:b/>
        </w:rPr>
      </w:pPr>
    </w:p>
    <w:p w14:paraId="58017131" w14:textId="542030A9" w:rsidR="009F7007" w:rsidRDefault="004D231D" w:rsidP="00703B7D">
      <w:pPr>
        <w:spacing w:after="0" w:line="240" w:lineRule="auto"/>
        <w:rPr>
          <w:b/>
          <w:color w:val="FF0000"/>
        </w:rPr>
      </w:pPr>
      <w:r>
        <w:rPr>
          <w:b/>
          <w:color w:val="FF0000"/>
        </w:rPr>
        <w:t>_______________</w:t>
      </w:r>
    </w:p>
    <w:p w14:paraId="4A603FD7" w14:textId="6ECC12DD" w:rsidR="00FA68A5" w:rsidRPr="009F7007" w:rsidRDefault="003217B9" w:rsidP="00703B7D">
      <w:pPr>
        <w:spacing w:after="0" w:line="240" w:lineRule="auto"/>
        <w:rPr>
          <w:b/>
        </w:rPr>
      </w:pPr>
      <w:r>
        <w:rPr>
          <w:b/>
        </w:rPr>
        <w:t>Fergal Dennehy</w:t>
      </w:r>
      <w:r w:rsidR="00557C16" w:rsidRPr="009F7007">
        <w:rPr>
          <w:b/>
        </w:rPr>
        <w:t xml:space="preserve"> </w:t>
      </w:r>
    </w:p>
    <w:p w14:paraId="697DE92E" w14:textId="0EBB3694" w:rsidR="00FB50DA" w:rsidRPr="009F7007" w:rsidRDefault="00557C16" w:rsidP="00703B7D">
      <w:pPr>
        <w:spacing w:after="0" w:line="240" w:lineRule="auto"/>
        <w:rPr>
          <w:b/>
        </w:rPr>
      </w:pPr>
      <w:r w:rsidRPr="009F7007">
        <w:rPr>
          <w:b/>
        </w:rPr>
        <w:t>Chairperson</w:t>
      </w:r>
      <w:r w:rsidR="003E01E4">
        <w:rPr>
          <w:b/>
        </w:rPr>
        <w:t>.</w:t>
      </w:r>
      <w:r w:rsidR="003E01E4">
        <w:rPr>
          <w:b/>
        </w:rPr>
        <w:tab/>
      </w:r>
      <w:r w:rsidR="003E01E4">
        <w:rPr>
          <w:b/>
        </w:rPr>
        <w:tab/>
      </w:r>
      <w:r w:rsidR="003E01E4">
        <w:rPr>
          <w:b/>
        </w:rPr>
        <w:tab/>
      </w:r>
      <w:r w:rsidR="003E01E4">
        <w:rPr>
          <w:b/>
        </w:rPr>
        <w:tab/>
      </w:r>
      <w:r w:rsidR="003E01E4">
        <w:rPr>
          <w:b/>
        </w:rPr>
        <w:tab/>
      </w:r>
      <w:r w:rsidR="003E01E4">
        <w:rPr>
          <w:b/>
        </w:rPr>
        <w:tab/>
      </w:r>
      <w:r w:rsidR="003E01E4">
        <w:rPr>
          <w:b/>
        </w:rPr>
        <w:tab/>
      </w:r>
      <w:r w:rsidR="003E01E4">
        <w:rPr>
          <w:b/>
        </w:rPr>
        <w:tab/>
      </w:r>
      <w:r w:rsidR="00E130A7">
        <w:rPr>
          <w:b/>
        </w:rPr>
        <w:t>18</w:t>
      </w:r>
      <w:r w:rsidR="002D60D9" w:rsidRPr="002D60D9">
        <w:rPr>
          <w:b/>
          <w:vertAlign w:val="superscript"/>
        </w:rPr>
        <w:t>th</w:t>
      </w:r>
      <w:r w:rsidR="00E130A7">
        <w:rPr>
          <w:b/>
        </w:rPr>
        <w:t xml:space="preserve"> June</w:t>
      </w:r>
      <w:r w:rsidR="007810D1">
        <w:rPr>
          <w:b/>
        </w:rPr>
        <w:t xml:space="preserve"> </w:t>
      </w:r>
      <w:r w:rsidR="00AC61A2">
        <w:rPr>
          <w:b/>
        </w:rPr>
        <w:t>2021.</w:t>
      </w:r>
    </w:p>
    <w:sectPr w:rsidR="00FB50DA" w:rsidRPr="009F7007" w:rsidSect="00E02B6E">
      <w:headerReference w:type="default" r:id="rId8"/>
      <w:headerReference w:type="first" r:id="rId9"/>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8871B" w14:textId="77777777" w:rsidR="003F016B" w:rsidRDefault="003F016B" w:rsidP="00E02B6E">
      <w:pPr>
        <w:spacing w:after="0" w:line="240" w:lineRule="auto"/>
      </w:pPr>
      <w:r>
        <w:separator/>
      </w:r>
    </w:p>
  </w:endnote>
  <w:endnote w:type="continuationSeparator" w:id="0">
    <w:p w14:paraId="7AAA609B" w14:textId="77777777" w:rsidR="003F016B" w:rsidRDefault="003F016B" w:rsidP="00E0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27D27" w14:textId="77777777" w:rsidR="003F016B" w:rsidRDefault="003F016B" w:rsidP="00E02B6E">
      <w:pPr>
        <w:spacing w:after="0" w:line="240" w:lineRule="auto"/>
      </w:pPr>
      <w:r>
        <w:separator/>
      </w:r>
    </w:p>
  </w:footnote>
  <w:footnote w:type="continuationSeparator" w:id="0">
    <w:p w14:paraId="76ADBDC1" w14:textId="77777777" w:rsidR="003F016B" w:rsidRDefault="003F016B" w:rsidP="00E02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743"/>
      <w:gridCol w:w="4625"/>
    </w:tblGrid>
    <w:tr w:rsidR="00892DBD" w14:paraId="3CE5150D" w14:textId="77777777" w:rsidTr="00D43E27">
      <w:tc>
        <w:tcPr>
          <w:tcW w:w="6149" w:type="dxa"/>
          <w:gridSpan w:val="2"/>
        </w:tcPr>
        <w:p w14:paraId="1F169D08" w14:textId="77777777" w:rsidR="00892DBD" w:rsidRPr="000D2345" w:rsidRDefault="00892DBD" w:rsidP="00D43E27">
          <w:pPr>
            <w:rPr>
              <w:sz w:val="4"/>
              <w:szCs w:val="4"/>
            </w:rPr>
          </w:pPr>
        </w:p>
      </w:tc>
      <w:tc>
        <w:tcPr>
          <w:tcW w:w="4625" w:type="dxa"/>
        </w:tcPr>
        <w:p w14:paraId="4192EEEF" w14:textId="77777777" w:rsidR="00892DBD" w:rsidRDefault="00892DBD" w:rsidP="00D43E27">
          <w:pPr>
            <w:jc w:val="right"/>
          </w:pPr>
        </w:p>
      </w:tc>
    </w:tr>
    <w:tr w:rsidR="00892DBD" w14:paraId="6D151F7D" w14:textId="77777777" w:rsidTr="00D43E27">
      <w:trPr>
        <w:trHeight w:val="186"/>
      </w:trPr>
      <w:tc>
        <w:tcPr>
          <w:tcW w:w="5406" w:type="dxa"/>
        </w:tcPr>
        <w:p w14:paraId="3B655F7A" w14:textId="77777777" w:rsidR="00892DBD" w:rsidRPr="000D2345" w:rsidRDefault="00892DBD" w:rsidP="00D43E27">
          <w:pPr>
            <w:rPr>
              <w:rStyle w:val="IntenseEmphasis"/>
              <w:sz w:val="4"/>
              <w:szCs w:val="4"/>
            </w:rPr>
          </w:pPr>
        </w:p>
      </w:tc>
      <w:tc>
        <w:tcPr>
          <w:tcW w:w="5368" w:type="dxa"/>
          <w:gridSpan w:val="2"/>
        </w:tcPr>
        <w:p w14:paraId="3B0C974C" w14:textId="77777777" w:rsidR="00892DBD" w:rsidRPr="003D3A18" w:rsidRDefault="00892DBD" w:rsidP="00D43E27">
          <w:pPr>
            <w:tabs>
              <w:tab w:val="left" w:pos="3907"/>
            </w:tabs>
            <w:rPr>
              <w:sz w:val="4"/>
              <w:szCs w:val="4"/>
            </w:rPr>
          </w:pPr>
        </w:p>
      </w:tc>
    </w:tr>
  </w:tbl>
  <w:p w14:paraId="5E65F94B" w14:textId="77777777" w:rsidR="00892DBD" w:rsidRDefault="00892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743"/>
      <w:gridCol w:w="4625"/>
    </w:tblGrid>
    <w:tr w:rsidR="00892DBD" w14:paraId="34078DBF" w14:textId="77777777" w:rsidTr="00D43E27">
      <w:tc>
        <w:tcPr>
          <w:tcW w:w="6149" w:type="dxa"/>
          <w:gridSpan w:val="2"/>
        </w:tcPr>
        <w:p w14:paraId="337F00E8" w14:textId="77777777" w:rsidR="00892DBD" w:rsidRPr="00A34B70" w:rsidRDefault="00892DBD" w:rsidP="00D43E27">
          <w:pPr>
            <w:rPr>
              <w:sz w:val="24"/>
              <w:szCs w:val="24"/>
            </w:rPr>
          </w:pPr>
        </w:p>
        <w:p w14:paraId="2A529E46" w14:textId="77777777" w:rsidR="00892DBD" w:rsidRPr="00062601" w:rsidRDefault="00892DBD" w:rsidP="00D43E27">
          <w:pPr>
            <w:rPr>
              <w:sz w:val="16"/>
              <w:szCs w:val="16"/>
            </w:rPr>
          </w:pPr>
        </w:p>
        <w:p w14:paraId="3E8E9CAD" w14:textId="77777777" w:rsidR="00892DBD" w:rsidRDefault="00892DBD" w:rsidP="00D43E27">
          <w:r w:rsidRPr="000D2345">
            <w:rPr>
              <w:noProof/>
              <w:lang w:eastAsia="en-IE"/>
            </w:rPr>
            <w:drawing>
              <wp:inline distT="0" distB="0" distL="0" distR="0" wp14:anchorId="602B2B29" wp14:editId="7323B08A">
                <wp:extent cx="2970640" cy="996717"/>
                <wp:effectExtent l="19050" t="0" r="1160" b="0"/>
                <wp:docPr id="1" name="Picture 1" descr="C:\Users\smccarthy\AppData\Local\Microsoft\Windows\Temporary Internet Files\Content.Word\Cork City Council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ccarthy\AppData\Local\Microsoft\Windows\Temporary Internet Files\Content.Word\Cork City Council HORIZONTAL LOGO.JPG"/>
                        <pic:cNvPicPr>
                          <a:picLocks noChangeAspect="1" noChangeArrowheads="1"/>
                        </pic:cNvPicPr>
                      </pic:nvPicPr>
                      <pic:blipFill>
                        <a:blip r:embed="rId1" cstate="print"/>
                        <a:srcRect/>
                        <a:stretch>
                          <a:fillRect/>
                        </a:stretch>
                      </pic:blipFill>
                      <pic:spPr bwMode="auto">
                        <a:xfrm>
                          <a:off x="0" y="0"/>
                          <a:ext cx="2970640" cy="996717"/>
                        </a:xfrm>
                        <a:prstGeom prst="rect">
                          <a:avLst/>
                        </a:prstGeom>
                        <a:noFill/>
                        <a:ln w="9525">
                          <a:noFill/>
                          <a:miter lim="800000"/>
                          <a:headEnd/>
                          <a:tailEnd/>
                        </a:ln>
                      </pic:spPr>
                    </pic:pic>
                  </a:graphicData>
                </a:graphic>
              </wp:inline>
            </w:drawing>
          </w:r>
        </w:p>
        <w:p w14:paraId="001D6A00" w14:textId="77777777" w:rsidR="00892DBD" w:rsidRPr="000D2345" w:rsidRDefault="00892DBD" w:rsidP="00D43E27">
          <w:pPr>
            <w:rPr>
              <w:sz w:val="4"/>
              <w:szCs w:val="4"/>
            </w:rPr>
          </w:pPr>
        </w:p>
      </w:tc>
      <w:tc>
        <w:tcPr>
          <w:tcW w:w="4625" w:type="dxa"/>
        </w:tcPr>
        <w:p w14:paraId="03782A9D" w14:textId="77777777" w:rsidR="00892DBD" w:rsidRDefault="00892DBD" w:rsidP="00D43E27">
          <w:pPr>
            <w:jc w:val="right"/>
          </w:pPr>
          <w:r w:rsidRPr="000D2345">
            <w:rPr>
              <w:noProof/>
              <w:lang w:eastAsia="en-IE"/>
            </w:rPr>
            <w:drawing>
              <wp:inline distT="0" distB="0" distL="0" distR="0" wp14:anchorId="3B388682" wp14:editId="028D041E">
                <wp:extent cx="1905650" cy="1311965"/>
                <wp:effectExtent l="19050" t="0" r="0" b="0"/>
                <wp:docPr id="2" name="Picture 1" descr="C:\Users\smccarthy\Desktop\LCDC_Cork 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carthy\Desktop\LCDC_Cork City.png"/>
                        <pic:cNvPicPr>
                          <a:picLocks noChangeAspect="1" noChangeArrowheads="1"/>
                        </pic:cNvPicPr>
                      </pic:nvPicPr>
                      <pic:blipFill>
                        <a:blip r:embed="rId2" cstate="print"/>
                        <a:srcRect/>
                        <a:stretch>
                          <a:fillRect/>
                        </a:stretch>
                      </pic:blipFill>
                      <pic:spPr bwMode="auto">
                        <a:xfrm>
                          <a:off x="0" y="0"/>
                          <a:ext cx="1905650" cy="1311965"/>
                        </a:xfrm>
                        <a:prstGeom prst="rect">
                          <a:avLst/>
                        </a:prstGeom>
                        <a:noFill/>
                        <a:ln w="9525">
                          <a:noFill/>
                          <a:miter lim="800000"/>
                          <a:headEnd/>
                          <a:tailEnd/>
                        </a:ln>
                      </pic:spPr>
                    </pic:pic>
                  </a:graphicData>
                </a:graphic>
              </wp:inline>
            </w:drawing>
          </w:r>
        </w:p>
      </w:tc>
    </w:tr>
    <w:tr w:rsidR="00892DBD" w14:paraId="0E4419F6" w14:textId="77777777" w:rsidTr="00D43E27">
      <w:trPr>
        <w:trHeight w:val="186"/>
      </w:trPr>
      <w:tc>
        <w:tcPr>
          <w:tcW w:w="5406" w:type="dxa"/>
        </w:tcPr>
        <w:p w14:paraId="20D5AFE4" w14:textId="77777777" w:rsidR="00892DBD" w:rsidRPr="000D2345" w:rsidRDefault="00892DBD" w:rsidP="00D43E27">
          <w:pPr>
            <w:rPr>
              <w:rStyle w:val="IntenseEmphasis"/>
              <w:sz w:val="4"/>
              <w:szCs w:val="4"/>
            </w:rPr>
          </w:pPr>
        </w:p>
      </w:tc>
      <w:tc>
        <w:tcPr>
          <w:tcW w:w="5368" w:type="dxa"/>
          <w:gridSpan w:val="2"/>
        </w:tcPr>
        <w:p w14:paraId="40C986C5" w14:textId="77777777" w:rsidR="00892DBD" w:rsidRPr="003D3A18" w:rsidRDefault="00892DBD" w:rsidP="00D43E27">
          <w:pPr>
            <w:tabs>
              <w:tab w:val="left" w:pos="3907"/>
            </w:tabs>
            <w:rPr>
              <w:sz w:val="4"/>
              <w:szCs w:val="4"/>
            </w:rPr>
          </w:pPr>
        </w:p>
      </w:tc>
    </w:tr>
  </w:tbl>
  <w:p w14:paraId="65A49AD4" w14:textId="77777777" w:rsidR="00892DBD" w:rsidRPr="00E02B6E" w:rsidRDefault="00892DBD" w:rsidP="00E02B6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425A"/>
    <w:multiLevelType w:val="hybridMultilevel"/>
    <w:tmpl w:val="CB6A3614"/>
    <w:lvl w:ilvl="0" w:tplc="B614C87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E80A0A"/>
    <w:multiLevelType w:val="hybridMultilevel"/>
    <w:tmpl w:val="BC94EA1E"/>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9CD4069"/>
    <w:multiLevelType w:val="hybridMultilevel"/>
    <w:tmpl w:val="5272390E"/>
    <w:lvl w:ilvl="0" w:tplc="18090017">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D00435"/>
    <w:multiLevelType w:val="hybridMultilevel"/>
    <w:tmpl w:val="A8E26C08"/>
    <w:lvl w:ilvl="0" w:tplc="18090017">
      <w:start w:val="1"/>
      <w:numFmt w:val="lowerLetter"/>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FB2D86"/>
    <w:multiLevelType w:val="hybridMultilevel"/>
    <w:tmpl w:val="A1A02496"/>
    <w:lvl w:ilvl="0" w:tplc="18090019">
      <w:start w:val="9"/>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4775E10"/>
    <w:multiLevelType w:val="hybridMultilevel"/>
    <w:tmpl w:val="C3820C14"/>
    <w:lvl w:ilvl="0" w:tplc="1809000F">
      <w:start w:val="1"/>
      <w:numFmt w:val="decimal"/>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6" w15:restartNumberingAfterBreak="0">
    <w:nsid w:val="158372F2"/>
    <w:multiLevelType w:val="hybridMultilevel"/>
    <w:tmpl w:val="C952E5C2"/>
    <w:lvl w:ilvl="0" w:tplc="1809000F">
      <w:start w:val="5"/>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603BFB"/>
    <w:multiLevelType w:val="hybridMultilevel"/>
    <w:tmpl w:val="867E0A4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2A1C38BA"/>
    <w:multiLevelType w:val="hybridMultilevel"/>
    <w:tmpl w:val="D944B238"/>
    <w:lvl w:ilvl="0" w:tplc="D3A0239E">
      <w:start w:val="3"/>
      <w:numFmt w:val="bullet"/>
      <w:lvlText w:val="-"/>
      <w:lvlJc w:val="left"/>
      <w:pPr>
        <w:ind w:left="1855" w:hanging="360"/>
      </w:pPr>
      <w:rPr>
        <w:rFonts w:ascii="Calibri" w:eastAsiaTheme="minorHAnsi" w:hAnsi="Calibri" w:cs="Calibri" w:hint="default"/>
      </w:rPr>
    </w:lvl>
    <w:lvl w:ilvl="1" w:tplc="18090003" w:tentative="1">
      <w:start w:val="1"/>
      <w:numFmt w:val="bullet"/>
      <w:lvlText w:val="o"/>
      <w:lvlJc w:val="left"/>
      <w:pPr>
        <w:ind w:left="2575" w:hanging="360"/>
      </w:pPr>
      <w:rPr>
        <w:rFonts w:ascii="Courier New" w:hAnsi="Courier New" w:cs="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cs="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cs="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9" w15:restartNumberingAfterBreak="0">
    <w:nsid w:val="2AF10CEA"/>
    <w:multiLevelType w:val="hybridMultilevel"/>
    <w:tmpl w:val="6A6E72D8"/>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C532DB6"/>
    <w:multiLevelType w:val="hybridMultilevel"/>
    <w:tmpl w:val="A5A4FC2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F9864EA"/>
    <w:multiLevelType w:val="hybridMultilevel"/>
    <w:tmpl w:val="2342013E"/>
    <w:lvl w:ilvl="0" w:tplc="DD4AF90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4BC1297"/>
    <w:multiLevelType w:val="hybridMultilevel"/>
    <w:tmpl w:val="A7CAA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7F04C7"/>
    <w:multiLevelType w:val="hybridMultilevel"/>
    <w:tmpl w:val="63E47722"/>
    <w:lvl w:ilvl="0" w:tplc="4F54C322">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474279C"/>
    <w:multiLevelType w:val="hybridMultilevel"/>
    <w:tmpl w:val="96EC621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5EB932D0"/>
    <w:multiLevelType w:val="hybridMultilevel"/>
    <w:tmpl w:val="278ECA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ED51D1"/>
    <w:multiLevelType w:val="hybridMultilevel"/>
    <w:tmpl w:val="CEA4F960"/>
    <w:lvl w:ilvl="0" w:tplc="1809000F">
      <w:start w:val="4"/>
      <w:numFmt w:val="decimal"/>
      <w:lvlText w:val="%1."/>
      <w:lvlJc w:val="left"/>
      <w:pPr>
        <w:ind w:left="720" w:hanging="360"/>
      </w:pPr>
      <w:rPr>
        <w:rFonts w:hint="default"/>
      </w:rPr>
    </w:lvl>
    <w:lvl w:ilvl="1" w:tplc="5A20E37C">
      <w:start w:val="1"/>
      <w:numFmt w:val="lowerLetter"/>
      <w:lvlText w:val="%2."/>
      <w:lvlJc w:val="left"/>
      <w:pPr>
        <w:ind w:left="1637" w:hanging="360"/>
      </w:pPr>
      <w:rPr>
        <w:b/>
        <w:bCs/>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0D56D8D"/>
    <w:multiLevelType w:val="hybridMultilevel"/>
    <w:tmpl w:val="067C2B0A"/>
    <w:lvl w:ilvl="0" w:tplc="1809000B">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8" w15:restartNumberingAfterBreak="0">
    <w:nsid w:val="783B49F9"/>
    <w:multiLevelType w:val="hybridMultilevel"/>
    <w:tmpl w:val="47B67D0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799766D7"/>
    <w:multiLevelType w:val="hybridMultilevel"/>
    <w:tmpl w:val="260E478A"/>
    <w:lvl w:ilvl="0" w:tplc="1809000B">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0" w15:restartNumberingAfterBreak="0">
    <w:nsid w:val="7E7177D6"/>
    <w:multiLevelType w:val="hybridMultilevel"/>
    <w:tmpl w:val="248ED4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8"/>
  </w:num>
  <w:num w:numId="5">
    <w:abstractNumId w:val="1"/>
  </w:num>
  <w:num w:numId="6">
    <w:abstractNumId w:val="10"/>
  </w:num>
  <w:num w:numId="7">
    <w:abstractNumId w:val="14"/>
  </w:num>
  <w:num w:numId="8">
    <w:abstractNumId w:val="15"/>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17"/>
  </w:num>
  <w:num w:numId="14">
    <w:abstractNumId w:val="5"/>
  </w:num>
  <w:num w:numId="15">
    <w:abstractNumId w:val="19"/>
  </w:num>
  <w:num w:numId="16">
    <w:abstractNumId w:val="8"/>
  </w:num>
  <w:num w:numId="17">
    <w:abstractNumId w:val="4"/>
  </w:num>
  <w:num w:numId="18">
    <w:abstractNumId w:val="20"/>
  </w:num>
  <w:num w:numId="19">
    <w:abstractNumId w:val="7"/>
  </w:num>
  <w:num w:numId="20">
    <w:abstractNumId w:val="16"/>
  </w:num>
  <w:num w:numId="21">
    <w:abstractNumId w:val="9"/>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13"/>
    <w:rsid w:val="0000080D"/>
    <w:rsid w:val="00002472"/>
    <w:rsid w:val="00003475"/>
    <w:rsid w:val="000067AE"/>
    <w:rsid w:val="0000696A"/>
    <w:rsid w:val="00010B2A"/>
    <w:rsid w:val="00011F74"/>
    <w:rsid w:val="0001497B"/>
    <w:rsid w:val="00020B26"/>
    <w:rsid w:val="00021C6C"/>
    <w:rsid w:val="000222C4"/>
    <w:rsid w:val="00026CA9"/>
    <w:rsid w:val="00030689"/>
    <w:rsid w:val="00031301"/>
    <w:rsid w:val="00032065"/>
    <w:rsid w:val="000330AD"/>
    <w:rsid w:val="00033124"/>
    <w:rsid w:val="00033E24"/>
    <w:rsid w:val="00035359"/>
    <w:rsid w:val="00035F95"/>
    <w:rsid w:val="00040EA0"/>
    <w:rsid w:val="000411BA"/>
    <w:rsid w:val="000445AB"/>
    <w:rsid w:val="000447C5"/>
    <w:rsid w:val="000463C2"/>
    <w:rsid w:val="00051BB8"/>
    <w:rsid w:val="00052502"/>
    <w:rsid w:val="00055909"/>
    <w:rsid w:val="00056101"/>
    <w:rsid w:val="000603E3"/>
    <w:rsid w:val="0006514D"/>
    <w:rsid w:val="00070F86"/>
    <w:rsid w:val="00075604"/>
    <w:rsid w:val="00096538"/>
    <w:rsid w:val="000A2168"/>
    <w:rsid w:val="000B0F93"/>
    <w:rsid w:val="000B2CB2"/>
    <w:rsid w:val="000B67F5"/>
    <w:rsid w:val="000B6BEC"/>
    <w:rsid w:val="000B7E0D"/>
    <w:rsid w:val="000C1E74"/>
    <w:rsid w:val="000C511F"/>
    <w:rsid w:val="000C54E7"/>
    <w:rsid w:val="000C788C"/>
    <w:rsid w:val="000D063E"/>
    <w:rsid w:val="000D0C20"/>
    <w:rsid w:val="000D5A49"/>
    <w:rsid w:val="000D6027"/>
    <w:rsid w:val="000D62BE"/>
    <w:rsid w:val="000D64BC"/>
    <w:rsid w:val="000D6E41"/>
    <w:rsid w:val="000D7C6A"/>
    <w:rsid w:val="000E1CEC"/>
    <w:rsid w:val="000E7FD2"/>
    <w:rsid w:val="000F0450"/>
    <w:rsid w:val="00102A2C"/>
    <w:rsid w:val="001039CA"/>
    <w:rsid w:val="001109B0"/>
    <w:rsid w:val="001123EF"/>
    <w:rsid w:val="00112CE1"/>
    <w:rsid w:val="00115763"/>
    <w:rsid w:val="001161DD"/>
    <w:rsid w:val="001167C9"/>
    <w:rsid w:val="00117068"/>
    <w:rsid w:val="00117C71"/>
    <w:rsid w:val="00122A6D"/>
    <w:rsid w:val="00125876"/>
    <w:rsid w:val="0012679B"/>
    <w:rsid w:val="0013484A"/>
    <w:rsid w:val="0014537F"/>
    <w:rsid w:val="00145574"/>
    <w:rsid w:val="00146450"/>
    <w:rsid w:val="001469DE"/>
    <w:rsid w:val="00150493"/>
    <w:rsid w:val="00150BB9"/>
    <w:rsid w:val="00154BB4"/>
    <w:rsid w:val="0016396A"/>
    <w:rsid w:val="0016619C"/>
    <w:rsid w:val="00167DD6"/>
    <w:rsid w:val="001707AA"/>
    <w:rsid w:val="0017188B"/>
    <w:rsid w:val="0017189B"/>
    <w:rsid w:val="00173276"/>
    <w:rsid w:val="001733D2"/>
    <w:rsid w:val="00187212"/>
    <w:rsid w:val="001958DD"/>
    <w:rsid w:val="00195A01"/>
    <w:rsid w:val="00196337"/>
    <w:rsid w:val="001A36F0"/>
    <w:rsid w:val="001A4830"/>
    <w:rsid w:val="001A6FA7"/>
    <w:rsid w:val="001B18AA"/>
    <w:rsid w:val="001B2CE7"/>
    <w:rsid w:val="001B3417"/>
    <w:rsid w:val="001C1FC5"/>
    <w:rsid w:val="001C28E2"/>
    <w:rsid w:val="001C2A7D"/>
    <w:rsid w:val="001D08CA"/>
    <w:rsid w:val="001D16A3"/>
    <w:rsid w:val="001E1BE2"/>
    <w:rsid w:val="001F23ED"/>
    <w:rsid w:val="001F327D"/>
    <w:rsid w:val="001F34DE"/>
    <w:rsid w:val="0020226D"/>
    <w:rsid w:val="00202ABF"/>
    <w:rsid w:val="00204696"/>
    <w:rsid w:val="00212134"/>
    <w:rsid w:val="00217E01"/>
    <w:rsid w:val="0022265D"/>
    <w:rsid w:val="00226A8C"/>
    <w:rsid w:val="00232D80"/>
    <w:rsid w:val="00234C79"/>
    <w:rsid w:val="00234EB7"/>
    <w:rsid w:val="00240DAC"/>
    <w:rsid w:val="0024382E"/>
    <w:rsid w:val="00244248"/>
    <w:rsid w:val="002542DB"/>
    <w:rsid w:val="00254935"/>
    <w:rsid w:val="00254F2A"/>
    <w:rsid w:val="0026051F"/>
    <w:rsid w:val="00260CB3"/>
    <w:rsid w:val="0026453D"/>
    <w:rsid w:val="002648B0"/>
    <w:rsid w:val="00264A9E"/>
    <w:rsid w:val="0026688A"/>
    <w:rsid w:val="00272185"/>
    <w:rsid w:val="00272E5F"/>
    <w:rsid w:val="0027576F"/>
    <w:rsid w:val="002811CC"/>
    <w:rsid w:val="00285298"/>
    <w:rsid w:val="00290841"/>
    <w:rsid w:val="00291775"/>
    <w:rsid w:val="00293D48"/>
    <w:rsid w:val="0029634E"/>
    <w:rsid w:val="00296615"/>
    <w:rsid w:val="002A20D6"/>
    <w:rsid w:val="002A5B16"/>
    <w:rsid w:val="002B1A18"/>
    <w:rsid w:val="002B2864"/>
    <w:rsid w:val="002B3EDC"/>
    <w:rsid w:val="002B5118"/>
    <w:rsid w:val="002B5DCA"/>
    <w:rsid w:val="002B6CA4"/>
    <w:rsid w:val="002C27A5"/>
    <w:rsid w:val="002C4FDF"/>
    <w:rsid w:val="002D3622"/>
    <w:rsid w:val="002D3A65"/>
    <w:rsid w:val="002D45CB"/>
    <w:rsid w:val="002D563A"/>
    <w:rsid w:val="002D5B21"/>
    <w:rsid w:val="002D60D9"/>
    <w:rsid w:val="002D6F1B"/>
    <w:rsid w:val="002E09E8"/>
    <w:rsid w:val="002E17D1"/>
    <w:rsid w:val="002E3A3A"/>
    <w:rsid w:val="002E7402"/>
    <w:rsid w:val="002F2332"/>
    <w:rsid w:val="002F2B2C"/>
    <w:rsid w:val="002F4149"/>
    <w:rsid w:val="00300ADC"/>
    <w:rsid w:val="0030130F"/>
    <w:rsid w:val="0030398A"/>
    <w:rsid w:val="00305DA9"/>
    <w:rsid w:val="003075F1"/>
    <w:rsid w:val="00307AC4"/>
    <w:rsid w:val="00310DDE"/>
    <w:rsid w:val="00311E4D"/>
    <w:rsid w:val="00312099"/>
    <w:rsid w:val="00320DE4"/>
    <w:rsid w:val="003211E9"/>
    <w:rsid w:val="003217B9"/>
    <w:rsid w:val="003237C0"/>
    <w:rsid w:val="00330644"/>
    <w:rsid w:val="00332D75"/>
    <w:rsid w:val="00333BBE"/>
    <w:rsid w:val="00335277"/>
    <w:rsid w:val="0033682F"/>
    <w:rsid w:val="00336F78"/>
    <w:rsid w:val="00337758"/>
    <w:rsid w:val="00337D5B"/>
    <w:rsid w:val="00346F60"/>
    <w:rsid w:val="00347138"/>
    <w:rsid w:val="00356075"/>
    <w:rsid w:val="00357404"/>
    <w:rsid w:val="003640C2"/>
    <w:rsid w:val="00372A5E"/>
    <w:rsid w:val="00376411"/>
    <w:rsid w:val="00377ADD"/>
    <w:rsid w:val="003846F1"/>
    <w:rsid w:val="00384826"/>
    <w:rsid w:val="00384FD4"/>
    <w:rsid w:val="003854CA"/>
    <w:rsid w:val="00387451"/>
    <w:rsid w:val="00387AC7"/>
    <w:rsid w:val="00387B8C"/>
    <w:rsid w:val="00390297"/>
    <w:rsid w:val="00390ECB"/>
    <w:rsid w:val="00391EBC"/>
    <w:rsid w:val="0039238E"/>
    <w:rsid w:val="00393283"/>
    <w:rsid w:val="00394207"/>
    <w:rsid w:val="00397832"/>
    <w:rsid w:val="003A2D87"/>
    <w:rsid w:val="003A30E4"/>
    <w:rsid w:val="003A38C7"/>
    <w:rsid w:val="003A50DA"/>
    <w:rsid w:val="003A7CC0"/>
    <w:rsid w:val="003C46CD"/>
    <w:rsid w:val="003C4C33"/>
    <w:rsid w:val="003C6C08"/>
    <w:rsid w:val="003D1A8E"/>
    <w:rsid w:val="003D6393"/>
    <w:rsid w:val="003D65A2"/>
    <w:rsid w:val="003E01E4"/>
    <w:rsid w:val="003E177E"/>
    <w:rsid w:val="003E2F66"/>
    <w:rsid w:val="003E6E61"/>
    <w:rsid w:val="003F016B"/>
    <w:rsid w:val="003F118D"/>
    <w:rsid w:val="003F2802"/>
    <w:rsid w:val="003F486B"/>
    <w:rsid w:val="003F49E7"/>
    <w:rsid w:val="00402DF9"/>
    <w:rsid w:val="00403012"/>
    <w:rsid w:val="00412E94"/>
    <w:rsid w:val="00416BCE"/>
    <w:rsid w:val="004211C2"/>
    <w:rsid w:val="004230FA"/>
    <w:rsid w:val="00426156"/>
    <w:rsid w:val="00426455"/>
    <w:rsid w:val="0043107D"/>
    <w:rsid w:val="00431CF8"/>
    <w:rsid w:val="004358CF"/>
    <w:rsid w:val="004377BF"/>
    <w:rsid w:val="00444435"/>
    <w:rsid w:val="00447502"/>
    <w:rsid w:val="00452969"/>
    <w:rsid w:val="004564E4"/>
    <w:rsid w:val="00463D36"/>
    <w:rsid w:val="00470DDA"/>
    <w:rsid w:val="00475857"/>
    <w:rsid w:val="00475934"/>
    <w:rsid w:val="0047671F"/>
    <w:rsid w:val="00484AEE"/>
    <w:rsid w:val="004871F1"/>
    <w:rsid w:val="004873B9"/>
    <w:rsid w:val="004906AB"/>
    <w:rsid w:val="00491438"/>
    <w:rsid w:val="004942B4"/>
    <w:rsid w:val="004A2CA3"/>
    <w:rsid w:val="004A2ECC"/>
    <w:rsid w:val="004B3FA7"/>
    <w:rsid w:val="004B4725"/>
    <w:rsid w:val="004B7151"/>
    <w:rsid w:val="004C3848"/>
    <w:rsid w:val="004D1ADB"/>
    <w:rsid w:val="004D231D"/>
    <w:rsid w:val="004D3F50"/>
    <w:rsid w:val="004E3DE5"/>
    <w:rsid w:val="004E41E1"/>
    <w:rsid w:val="004E6D53"/>
    <w:rsid w:val="004F5495"/>
    <w:rsid w:val="004F5E0F"/>
    <w:rsid w:val="0050658E"/>
    <w:rsid w:val="00507690"/>
    <w:rsid w:val="00512FF7"/>
    <w:rsid w:val="005156CD"/>
    <w:rsid w:val="00520C31"/>
    <w:rsid w:val="00523B3B"/>
    <w:rsid w:val="00524A56"/>
    <w:rsid w:val="005260C9"/>
    <w:rsid w:val="0052699F"/>
    <w:rsid w:val="00527771"/>
    <w:rsid w:val="00530884"/>
    <w:rsid w:val="0053116D"/>
    <w:rsid w:val="0053704A"/>
    <w:rsid w:val="005409EC"/>
    <w:rsid w:val="0055000B"/>
    <w:rsid w:val="00551A60"/>
    <w:rsid w:val="005526A3"/>
    <w:rsid w:val="00553372"/>
    <w:rsid w:val="00557C16"/>
    <w:rsid w:val="0056081F"/>
    <w:rsid w:val="00560C85"/>
    <w:rsid w:val="0057442F"/>
    <w:rsid w:val="00574D47"/>
    <w:rsid w:val="00575A0A"/>
    <w:rsid w:val="00577535"/>
    <w:rsid w:val="0058002E"/>
    <w:rsid w:val="00580BF0"/>
    <w:rsid w:val="00582116"/>
    <w:rsid w:val="005838BE"/>
    <w:rsid w:val="005853DC"/>
    <w:rsid w:val="005869EB"/>
    <w:rsid w:val="00586F8A"/>
    <w:rsid w:val="005902C4"/>
    <w:rsid w:val="00592904"/>
    <w:rsid w:val="005932C1"/>
    <w:rsid w:val="005939C1"/>
    <w:rsid w:val="005A00BD"/>
    <w:rsid w:val="005A10A6"/>
    <w:rsid w:val="005A2550"/>
    <w:rsid w:val="005A451E"/>
    <w:rsid w:val="005A4E1C"/>
    <w:rsid w:val="005A576C"/>
    <w:rsid w:val="005A5E21"/>
    <w:rsid w:val="005B0C5F"/>
    <w:rsid w:val="005B10C8"/>
    <w:rsid w:val="005B3DAC"/>
    <w:rsid w:val="005B4190"/>
    <w:rsid w:val="005B41B1"/>
    <w:rsid w:val="005B63EB"/>
    <w:rsid w:val="005B6AFF"/>
    <w:rsid w:val="005C0B25"/>
    <w:rsid w:val="005C3278"/>
    <w:rsid w:val="005D5E49"/>
    <w:rsid w:val="005D6F2D"/>
    <w:rsid w:val="005E0EE1"/>
    <w:rsid w:val="005E1DB7"/>
    <w:rsid w:val="005E1E39"/>
    <w:rsid w:val="005F344E"/>
    <w:rsid w:val="005F57F0"/>
    <w:rsid w:val="006011CD"/>
    <w:rsid w:val="00601BE7"/>
    <w:rsid w:val="00604B1D"/>
    <w:rsid w:val="00605A6B"/>
    <w:rsid w:val="006062A3"/>
    <w:rsid w:val="00617701"/>
    <w:rsid w:val="006204C2"/>
    <w:rsid w:val="00621376"/>
    <w:rsid w:val="006274C0"/>
    <w:rsid w:val="00630033"/>
    <w:rsid w:val="00630651"/>
    <w:rsid w:val="00630ED0"/>
    <w:rsid w:val="0063117F"/>
    <w:rsid w:val="006311A9"/>
    <w:rsid w:val="00637F47"/>
    <w:rsid w:val="00640DF9"/>
    <w:rsid w:val="00641669"/>
    <w:rsid w:val="00645BCF"/>
    <w:rsid w:val="00645E0C"/>
    <w:rsid w:val="00647BA6"/>
    <w:rsid w:val="00651EC2"/>
    <w:rsid w:val="006621C7"/>
    <w:rsid w:val="006648E2"/>
    <w:rsid w:val="0066605B"/>
    <w:rsid w:val="00673DEE"/>
    <w:rsid w:val="00674971"/>
    <w:rsid w:val="00692916"/>
    <w:rsid w:val="00694219"/>
    <w:rsid w:val="00695B53"/>
    <w:rsid w:val="006A587B"/>
    <w:rsid w:val="006A5C3A"/>
    <w:rsid w:val="006A6BBF"/>
    <w:rsid w:val="006A7BD8"/>
    <w:rsid w:val="006A7C0E"/>
    <w:rsid w:val="006B2489"/>
    <w:rsid w:val="006B2979"/>
    <w:rsid w:val="006C435C"/>
    <w:rsid w:val="006C5DCF"/>
    <w:rsid w:val="006C7237"/>
    <w:rsid w:val="006D0F11"/>
    <w:rsid w:val="006D1914"/>
    <w:rsid w:val="006D1B67"/>
    <w:rsid w:val="006E1366"/>
    <w:rsid w:val="006E6D96"/>
    <w:rsid w:val="006E7D16"/>
    <w:rsid w:val="006F11D0"/>
    <w:rsid w:val="006F30A6"/>
    <w:rsid w:val="00702B88"/>
    <w:rsid w:val="0070312F"/>
    <w:rsid w:val="00703B7D"/>
    <w:rsid w:val="00705514"/>
    <w:rsid w:val="00705A01"/>
    <w:rsid w:val="00706200"/>
    <w:rsid w:val="00706A7B"/>
    <w:rsid w:val="00712F22"/>
    <w:rsid w:val="007130D5"/>
    <w:rsid w:val="007144B0"/>
    <w:rsid w:val="00721A86"/>
    <w:rsid w:val="00725EED"/>
    <w:rsid w:val="00737BF1"/>
    <w:rsid w:val="007405D7"/>
    <w:rsid w:val="00743EC0"/>
    <w:rsid w:val="007525FF"/>
    <w:rsid w:val="00755D8D"/>
    <w:rsid w:val="007633F3"/>
    <w:rsid w:val="007717EE"/>
    <w:rsid w:val="00771A9F"/>
    <w:rsid w:val="00771F73"/>
    <w:rsid w:val="007728F7"/>
    <w:rsid w:val="007773DD"/>
    <w:rsid w:val="00777577"/>
    <w:rsid w:val="007810D1"/>
    <w:rsid w:val="00781FD5"/>
    <w:rsid w:val="007858E9"/>
    <w:rsid w:val="00791D9A"/>
    <w:rsid w:val="007936FA"/>
    <w:rsid w:val="007A03BA"/>
    <w:rsid w:val="007A1518"/>
    <w:rsid w:val="007A4A55"/>
    <w:rsid w:val="007A4CA0"/>
    <w:rsid w:val="007A7A84"/>
    <w:rsid w:val="007A7DCC"/>
    <w:rsid w:val="007B3751"/>
    <w:rsid w:val="007B380C"/>
    <w:rsid w:val="007B3B65"/>
    <w:rsid w:val="007B51EA"/>
    <w:rsid w:val="007B667F"/>
    <w:rsid w:val="007C534F"/>
    <w:rsid w:val="007C6B1E"/>
    <w:rsid w:val="007D0882"/>
    <w:rsid w:val="007D5A36"/>
    <w:rsid w:val="007D76A4"/>
    <w:rsid w:val="007E40E3"/>
    <w:rsid w:val="007E4477"/>
    <w:rsid w:val="007E4DEA"/>
    <w:rsid w:val="007E5828"/>
    <w:rsid w:val="007E6E97"/>
    <w:rsid w:val="007F438F"/>
    <w:rsid w:val="007F6C27"/>
    <w:rsid w:val="007F7557"/>
    <w:rsid w:val="007F7605"/>
    <w:rsid w:val="0080142F"/>
    <w:rsid w:val="008076E1"/>
    <w:rsid w:val="008103B3"/>
    <w:rsid w:val="008109A6"/>
    <w:rsid w:val="008169A7"/>
    <w:rsid w:val="00821192"/>
    <w:rsid w:val="00823E88"/>
    <w:rsid w:val="0082629B"/>
    <w:rsid w:val="00832C7C"/>
    <w:rsid w:val="00833071"/>
    <w:rsid w:val="0083644F"/>
    <w:rsid w:val="00840FEB"/>
    <w:rsid w:val="00845059"/>
    <w:rsid w:val="00850CFF"/>
    <w:rsid w:val="00862F9B"/>
    <w:rsid w:val="00863106"/>
    <w:rsid w:val="00863B55"/>
    <w:rsid w:val="00865869"/>
    <w:rsid w:val="00866BD9"/>
    <w:rsid w:val="00867B7C"/>
    <w:rsid w:val="008702DE"/>
    <w:rsid w:val="00873BF3"/>
    <w:rsid w:val="00873CF5"/>
    <w:rsid w:val="0087601F"/>
    <w:rsid w:val="00885515"/>
    <w:rsid w:val="008878DB"/>
    <w:rsid w:val="008879A7"/>
    <w:rsid w:val="008904EB"/>
    <w:rsid w:val="008918A6"/>
    <w:rsid w:val="00892DBD"/>
    <w:rsid w:val="00896C6E"/>
    <w:rsid w:val="00896FA7"/>
    <w:rsid w:val="008A49E0"/>
    <w:rsid w:val="008B1E36"/>
    <w:rsid w:val="008B302D"/>
    <w:rsid w:val="008B63B5"/>
    <w:rsid w:val="008C1909"/>
    <w:rsid w:val="008D13A4"/>
    <w:rsid w:val="008D162A"/>
    <w:rsid w:val="008D25FB"/>
    <w:rsid w:val="008D2EEF"/>
    <w:rsid w:val="008D44E9"/>
    <w:rsid w:val="008E09A5"/>
    <w:rsid w:val="008E145B"/>
    <w:rsid w:val="008E7CE9"/>
    <w:rsid w:val="008E7D47"/>
    <w:rsid w:val="008F6278"/>
    <w:rsid w:val="00904374"/>
    <w:rsid w:val="009077A9"/>
    <w:rsid w:val="00910EFB"/>
    <w:rsid w:val="009133D5"/>
    <w:rsid w:val="0092375D"/>
    <w:rsid w:val="00931809"/>
    <w:rsid w:val="00931952"/>
    <w:rsid w:val="00931E83"/>
    <w:rsid w:val="00932C7A"/>
    <w:rsid w:val="0093323B"/>
    <w:rsid w:val="00942BF0"/>
    <w:rsid w:val="0094562F"/>
    <w:rsid w:val="00951E6C"/>
    <w:rsid w:val="00953284"/>
    <w:rsid w:val="00953AEE"/>
    <w:rsid w:val="00954AD4"/>
    <w:rsid w:val="00956BD2"/>
    <w:rsid w:val="009603D8"/>
    <w:rsid w:val="00961C5D"/>
    <w:rsid w:val="00965A5B"/>
    <w:rsid w:val="00967101"/>
    <w:rsid w:val="0097361C"/>
    <w:rsid w:val="00973735"/>
    <w:rsid w:val="00976409"/>
    <w:rsid w:val="00977458"/>
    <w:rsid w:val="00977C7E"/>
    <w:rsid w:val="009817DD"/>
    <w:rsid w:val="00984F91"/>
    <w:rsid w:val="009857F9"/>
    <w:rsid w:val="00985DC7"/>
    <w:rsid w:val="00985F80"/>
    <w:rsid w:val="009863E6"/>
    <w:rsid w:val="00986B74"/>
    <w:rsid w:val="009A0AC8"/>
    <w:rsid w:val="009A3907"/>
    <w:rsid w:val="009A71A9"/>
    <w:rsid w:val="009A7F64"/>
    <w:rsid w:val="009B2B48"/>
    <w:rsid w:val="009B5B8C"/>
    <w:rsid w:val="009B757E"/>
    <w:rsid w:val="009C3D6B"/>
    <w:rsid w:val="009C5149"/>
    <w:rsid w:val="009C53E6"/>
    <w:rsid w:val="009C698F"/>
    <w:rsid w:val="009C7529"/>
    <w:rsid w:val="009D4109"/>
    <w:rsid w:val="009E0862"/>
    <w:rsid w:val="009F03BC"/>
    <w:rsid w:val="009F252E"/>
    <w:rsid w:val="009F4637"/>
    <w:rsid w:val="009F7007"/>
    <w:rsid w:val="00A00032"/>
    <w:rsid w:val="00A0265B"/>
    <w:rsid w:val="00A03291"/>
    <w:rsid w:val="00A03536"/>
    <w:rsid w:val="00A0424B"/>
    <w:rsid w:val="00A04CB1"/>
    <w:rsid w:val="00A0632E"/>
    <w:rsid w:val="00A17059"/>
    <w:rsid w:val="00A2169E"/>
    <w:rsid w:val="00A22ABE"/>
    <w:rsid w:val="00A23F4E"/>
    <w:rsid w:val="00A30311"/>
    <w:rsid w:val="00A31E8D"/>
    <w:rsid w:val="00A33765"/>
    <w:rsid w:val="00A33F9B"/>
    <w:rsid w:val="00A33FF3"/>
    <w:rsid w:val="00A351DD"/>
    <w:rsid w:val="00A40122"/>
    <w:rsid w:val="00A432D0"/>
    <w:rsid w:val="00A43F03"/>
    <w:rsid w:val="00A46E95"/>
    <w:rsid w:val="00A46F19"/>
    <w:rsid w:val="00A473CD"/>
    <w:rsid w:val="00A518BD"/>
    <w:rsid w:val="00A51CEB"/>
    <w:rsid w:val="00A5324C"/>
    <w:rsid w:val="00A533AA"/>
    <w:rsid w:val="00A53A96"/>
    <w:rsid w:val="00A54B03"/>
    <w:rsid w:val="00A679A3"/>
    <w:rsid w:val="00A77829"/>
    <w:rsid w:val="00A83E66"/>
    <w:rsid w:val="00A8772D"/>
    <w:rsid w:val="00A9212B"/>
    <w:rsid w:val="00A9309B"/>
    <w:rsid w:val="00A937E4"/>
    <w:rsid w:val="00A9404B"/>
    <w:rsid w:val="00A94463"/>
    <w:rsid w:val="00AA0BDB"/>
    <w:rsid w:val="00AA0E8F"/>
    <w:rsid w:val="00AA7AFC"/>
    <w:rsid w:val="00AB2B9E"/>
    <w:rsid w:val="00AB495F"/>
    <w:rsid w:val="00AB6809"/>
    <w:rsid w:val="00AC128D"/>
    <w:rsid w:val="00AC61A2"/>
    <w:rsid w:val="00AD3496"/>
    <w:rsid w:val="00AD39C2"/>
    <w:rsid w:val="00AD5153"/>
    <w:rsid w:val="00AD7816"/>
    <w:rsid w:val="00AD7834"/>
    <w:rsid w:val="00AE306A"/>
    <w:rsid w:val="00AE7C85"/>
    <w:rsid w:val="00AF2473"/>
    <w:rsid w:val="00AF64FC"/>
    <w:rsid w:val="00B023DB"/>
    <w:rsid w:val="00B0248D"/>
    <w:rsid w:val="00B02F7D"/>
    <w:rsid w:val="00B10354"/>
    <w:rsid w:val="00B10A98"/>
    <w:rsid w:val="00B12D2D"/>
    <w:rsid w:val="00B14454"/>
    <w:rsid w:val="00B16385"/>
    <w:rsid w:val="00B16CB5"/>
    <w:rsid w:val="00B230BC"/>
    <w:rsid w:val="00B25F99"/>
    <w:rsid w:val="00B31436"/>
    <w:rsid w:val="00B33C33"/>
    <w:rsid w:val="00B34363"/>
    <w:rsid w:val="00B34F42"/>
    <w:rsid w:val="00B36387"/>
    <w:rsid w:val="00B36739"/>
    <w:rsid w:val="00B44202"/>
    <w:rsid w:val="00B47348"/>
    <w:rsid w:val="00B51DB7"/>
    <w:rsid w:val="00B52C10"/>
    <w:rsid w:val="00B57A91"/>
    <w:rsid w:val="00B6061F"/>
    <w:rsid w:val="00B6344B"/>
    <w:rsid w:val="00B63F31"/>
    <w:rsid w:val="00B648A1"/>
    <w:rsid w:val="00B67CD8"/>
    <w:rsid w:val="00B72CE3"/>
    <w:rsid w:val="00B733D6"/>
    <w:rsid w:val="00B8063D"/>
    <w:rsid w:val="00B80798"/>
    <w:rsid w:val="00B83F53"/>
    <w:rsid w:val="00B8476C"/>
    <w:rsid w:val="00B8537B"/>
    <w:rsid w:val="00B90229"/>
    <w:rsid w:val="00B953BE"/>
    <w:rsid w:val="00B95E60"/>
    <w:rsid w:val="00B9644D"/>
    <w:rsid w:val="00BA1655"/>
    <w:rsid w:val="00BA1841"/>
    <w:rsid w:val="00BA5AF1"/>
    <w:rsid w:val="00BA5BBA"/>
    <w:rsid w:val="00BB1B68"/>
    <w:rsid w:val="00BB3014"/>
    <w:rsid w:val="00BB419F"/>
    <w:rsid w:val="00BC270F"/>
    <w:rsid w:val="00BC2BF9"/>
    <w:rsid w:val="00BC3862"/>
    <w:rsid w:val="00BC3FA6"/>
    <w:rsid w:val="00BC6104"/>
    <w:rsid w:val="00BD3DE1"/>
    <w:rsid w:val="00BD6D79"/>
    <w:rsid w:val="00BD6EB7"/>
    <w:rsid w:val="00BD7F1D"/>
    <w:rsid w:val="00BE1745"/>
    <w:rsid w:val="00BE17A8"/>
    <w:rsid w:val="00BE2D35"/>
    <w:rsid w:val="00BE4DB9"/>
    <w:rsid w:val="00BE69E3"/>
    <w:rsid w:val="00BE7031"/>
    <w:rsid w:val="00BF0708"/>
    <w:rsid w:val="00BF3B17"/>
    <w:rsid w:val="00BF7B83"/>
    <w:rsid w:val="00C03482"/>
    <w:rsid w:val="00C044C1"/>
    <w:rsid w:val="00C04822"/>
    <w:rsid w:val="00C05D05"/>
    <w:rsid w:val="00C1534E"/>
    <w:rsid w:val="00C15A49"/>
    <w:rsid w:val="00C17D73"/>
    <w:rsid w:val="00C17E8E"/>
    <w:rsid w:val="00C201B8"/>
    <w:rsid w:val="00C2319D"/>
    <w:rsid w:val="00C26C1F"/>
    <w:rsid w:val="00C27C68"/>
    <w:rsid w:val="00C33E1B"/>
    <w:rsid w:val="00C373DE"/>
    <w:rsid w:val="00C42FE3"/>
    <w:rsid w:val="00C47B65"/>
    <w:rsid w:val="00C47EA7"/>
    <w:rsid w:val="00C52EC7"/>
    <w:rsid w:val="00C54AAB"/>
    <w:rsid w:val="00C560E2"/>
    <w:rsid w:val="00C601F4"/>
    <w:rsid w:val="00C61E8E"/>
    <w:rsid w:val="00C624CE"/>
    <w:rsid w:val="00C62961"/>
    <w:rsid w:val="00C62EF3"/>
    <w:rsid w:val="00C63D77"/>
    <w:rsid w:val="00C63E53"/>
    <w:rsid w:val="00C6440C"/>
    <w:rsid w:val="00C759E6"/>
    <w:rsid w:val="00C75DBB"/>
    <w:rsid w:val="00C75FAE"/>
    <w:rsid w:val="00C76613"/>
    <w:rsid w:val="00C778E4"/>
    <w:rsid w:val="00C77F83"/>
    <w:rsid w:val="00C826A1"/>
    <w:rsid w:val="00C920DF"/>
    <w:rsid w:val="00C92A64"/>
    <w:rsid w:val="00CA069F"/>
    <w:rsid w:val="00CA1241"/>
    <w:rsid w:val="00CA3581"/>
    <w:rsid w:val="00CA600A"/>
    <w:rsid w:val="00CA7EE4"/>
    <w:rsid w:val="00CB3D18"/>
    <w:rsid w:val="00CB41AA"/>
    <w:rsid w:val="00CB4A41"/>
    <w:rsid w:val="00CC590D"/>
    <w:rsid w:val="00CC68FE"/>
    <w:rsid w:val="00CC7BEB"/>
    <w:rsid w:val="00CD0396"/>
    <w:rsid w:val="00CD4FBB"/>
    <w:rsid w:val="00CE024B"/>
    <w:rsid w:val="00CE2DEA"/>
    <w:rsid w:val="00CE383F"/>
    <w:rsid w:val="00CE3A4F"/>
    <w:rsid w:val="00CE3C80"/>
    <w:rsid w:val="00CE4061"/>
    <w:rsid w:val="00CE40F2"/>
    <w:rsid w:val="00CE6B4F"/>
    <w:rsid w:val="00CE6CEF"/>
    <w:rsid w:val="00CE7556"/>
    <w:rsid w:val="00CF23FF"/>
    <w:rsid w:val="00CF2A41"/>
    <w:rsid w:val="00CF3331"/>
    <w:rsid w:val="00CF343A"/>
    <w:rsid w:val="00CF3531"/>
    <w:rsid w:val="00CF4099"/>
    <w:rsid w:val="00CF6B05"/>
    <w:rsid w:val="00CF7DB7"/>
    <w:rsid w:val="00D069E1"/>
    <w:rsid w:val="00D07A1D"/>
    <w:rsid w:val="00D11860"/>
    <w:rsid w:val="00D1626B"/>
    <w:rsid w:val="00D175F2"/>
    <w:rsid w:val="00D30C3E"/>
    <w:rsid w:val="00D31E62"/>
    <w:rsid w:val="00D31E87"/>
    <w:rsid w:val="00D32212"/>
    <w:rsid w:val="00D34C81"/>
    <w:rsid w:val="00D41929"/>
    <w:rsid w:val="00D42A53"/>
    <w:rsid w:val="00D43E27"/>
    <w:rsid w:val="00D44F95"/>
    <w:rsid w:val="00D45684"/>
    <w:rsid w:val="00D4584B"/>
    <w:rsid w:val="00D459C7"/>
    <w:rsid w:val="00D5045B"/>
    <w:rsid w:val="00D50D2B"/>
    <w:rsid w:val="00D5184E"/>
    <w:rsid w:val="00D52C9B"/>
    <w:rsid w:val="00D53A41"/>
    <w:rsid w:val="00D5420E"/>
    <w:rsid w:val="00D54AF3"/>
    <w:rsid w:val="00D6180B"/>
    <w:rsid w:val="00D629D9"/>
    <w:rsid w:val="00D67D05"/>
    <w:rsid w:val="00D70FB5"/>
    <w:rsid w:val="00D71ADE"/>
    <w:rsid w:val="00D72D79"/>
    <w:rsid w:val="00D745A3"/>
    <w:rsid w:val="00D7636D"/>
    <w:rsid w:val="00D808C8"/>
    <w:rsid w:val="00D83017"/>
    <w:rsid w:val="00D83094"/>
    <w:rsid w:val="00D83FDB"/>
    <w:rsid w:val="00D840D4"/>
    <w:rsid w:val="00D849F8"/>
    <w:rsid w:val="00D86575"/>
    <w:rsid w:val="00D87A7A"/>
    <w:rsid w:val="00D92710"/>
    <w:rsid w:val="00D92925"/>
    <w:rsid w:val="00D947DD"/>
    <w:rsid w:val="00D94D33"/>
    <w:rsid w:val="00D95259"/>
    <w:rsid w:val="00D95CC7"/>
    <w:rsid w:val="00D95E5E"/>
    <w:rsid w:val="00DA070F"/>
    <w:rsid w:val="00DA0FE8"/>
    <w:rsid w:val="00DA24AE"/>
    <w:rsid w:val="00DA3E93"/>
    <w:rsid w:val="00DA6041"/>
    <w:rsid w:val="00DB3374"/>
    <w:rsid w:val="00DB3938"/>
    <w:rsid w:val="00DB48AC"/>
    <w:rsid w:val="00DB5C7E"/>
    <w:rsid w:val="00DB6E32"/>
    <w:rsid w:val="00DC4AAA"/>
    <w:rsid w:val="00DC53AD"/>
    <w:rsid w:val="00DC7A0F"/>
    <w:rsid w:val="00DD06EC"/>
    <w:rsid w:val="00DD170D"/>
    <w:rsid w:val="00DD21DD"/>
    <w:rsid w:val="00DD53E8"/>
    <w:rsid w:val="00DD67CE"/>
    <w:rsid w:val="00DD6AA1"/>
    <w:rsid w:val="00DE04BA"/>
    <w:rsid w:val="00DE13F1"/>
    <w:rsid w:val="00DE7CAF"/>
    <w:rsid w:val="00DF54A0"/>
    <w:rsid w:val="00DF5BF6"/>
    <w:rsid w:val="00DF78CE"/>
    <w:rsid w:val="00E0121C"/>
    <w:rsid w:val="00E02B6E"/>
    <w:rsid w:val="00E03FF2"/>
    <w:rsid w:val="00E052D4"/>
    <w:rsid w:val="00E10509"/>
    <w:rsid w:val="00E130A7"/>
    <w:rsid w:val="00E143B1"/>
    <w:rsid w:val="00E14AC7"/>
    <w:rsid w:val="00E15435"/>
    <w:rsid w:val="00E157D4"/>
    <w:rsid w:val="00E17C6A"/>
    <w:rsid w:val="00E20529"/>
    <w:rsid w:val="00E21088"/>
    <w:rsid w:val="00E22479"/>
    <w:rsid w:val="00E242D5"/>
    <w:rsid w:val="00E25FCB"/>
    <w:rsid w:val="00E320BA"/>
    <w:rsid w:val="00E3290A"/>
    <w:rsid w:val="00E33356"/>
    <w:rsid w:val="00E34563"/>
    <w:rsid w:val="00E34AA6"/>
    <w:rsid w:val="00E37B19"/>
    <w:rsid w:val="00E40294"/>
    <w:rsid w:val="00E45C28"/>
    <w:rsid w:val="00E4729F"/>
    <w:rsid w:val="00E55747"/>
    <w:rsid w:val="00E55DCC"/>
    <w:rsid w:val="00E61817"/>
    <w:rsid w:val="00E65010"/>
    <w:rsid w:val="00E67E25"/>
    <w:rsid w:val="00E708FB"/>
    <w:rsid w:val="00E719E7"/>
    <w:rsid w:val="00E84163"/>
    <w:rsid w:val="00E84D93"/>
    <w:rsid w:val="00E90378"/>
    <w:rsid w:val="00E92A5E"/>
    <w:rsid w:val="00E968E9"/>
    <w:rsid w:val="00E973D8"/>
    <w:rsid w:val="00EA03B3"/>
    <w:rsid w:val="00EA1179"/>
    <w:rsid w:val="00EA165E"/>
    <w:rsid w:val="00EA439B"/>
    <w:rsid w:val="00EA543C"/>
    <w:rsid w:val="00EA5725"/>
    <w:rsid w:val="00EA6B16"/>
    <w:rsid w:val="00EB383B"/>
    <w:rsid w:val="00EB5998"/>
    <w:rsid w:val="00EB7A18"/>
    <w:rsid w:val="00EB7BDB"/>
    <w:rsid w:val="00EC1A06"/>
    <w:rsid w:val="00EC3480"/>
    <w:rsid w:val="00EC6D7A"/>
    <w:rsid w:val="00ED0513"/>
    <w:rsid w:val="00ED37B9"/>
    <w:rsid w:val="00ED3DEB"/>
    <w:rsid w:val="00ED4E98"/>
    <w:rsid w:val="00ED76D4"/>
    <w:rsid w:val="00ED7FBE"/>
    <w:rsid w:val="00EE1C78"/>
    <w:rsid w:val="00EE2729"/>
    <w:rsid w:val="00EE5D52"/>
    <w:rsid w:val="00EE5DC4"/>
    <w:rsid w:val="00EE7FB7"/>
    <w:rsid w:val="00EF5C4C"/>
    <w:rsid w:val="00EF62EE"/>
    <w:rsid w:val="00F06025"/>
    <w:rsid w:val="00F06312"/>
    <w:rsid w:val="00F07E5D"/>
    <w:rsid w:val="00F10815"/>
    <w:rsid w:val="00F2140C"/>
    <w:rsid w:val="00F21A80"/>
    <w:rsid w:val="00F2582B"/>
    <w:rsid w:val="00F270F5"/>
    <w:rsid w:val="00F31000"/>
    <w:rsid w:val="00F324E9"/>
    <w:rsid w:val="00F426F4"/>
    <w:rsid w:val="00F431D6"/>
    <w:rsid w:val="00F46CE6"/>
    <w:rsid w:val="00F471F7"/>
    <w:rsid w:val="00F47545"/>
    <w:rsid w:val="00F54E86"/>
    <w:rsid w:val="00F560F8"/>
    <w:rsid w:val="00F571C1"/>
    <w:rsid w:val="00F61AAF"/>
    <w:rsid w:val="00F624B9"/>
    <w:rsid w:val="00F63279"/>
    <w:rsid w:val="00F654A9"/>
    <w:rsid w:val="00F65578"/>
    <w:rsid w:val="00F66383"/>
    <w:rsid w:val="00F71A6C"/>
    <w:rsid w:val="00F7235C"/>
    <w:rsid w:val="00F726B2"/>
    <w:rsid w:val="00F72D10"/>
    <w:rsid w:val="00F75E73"/>
    <w:rsid w:val="00F76CB2"/>
    <w:rsid w:val="00F84BA4"/>
    <w:rsid w:val="00F90E46"/>
    <w:rsid w:val="00F9110E"/>
    <w:rsid w:val="00F9194E"/>
    <w:rsid w:val="00F93B2D"/>
    <w:rsid w:val="00F95B5F"/>
    <w:rsid w:val="00F9657E"/>
    <w:rsid w:val="00F9793A"/>
    <w:rsid w:val="00FA1BE4"/>
    <w:rsid w:val="00FA20F8"/>
    <w:rsid w:val="00FA68A5"/>
    <w:rsid w:val="00FA7D34"/>
    <w:rsid w:val="00FB4C73"/>
    <w:rsid w:val="00FB50DA"/>
    <w:rsid w:val="00FB6957"/>
    <w:rsid w:val="00FB7769"/>
    <w:rsid w:val="00FC1263"/>
    <w:rsid w:val="00FC752A"/>
    <w:rsid w:val="00FD1D08"/>
    <w:rsid w:val="00FD415F"/>
    <w:rsid w:val="00FD4947"/>
    <w:rsid w:val="00FD53FF"/>
    <w:rsid w:val="00FE2B86"/>
    <w:rsid w:val="00FE2FE3"/>
    <w:rsid w:val="00FE76CD"/>
    <w:rsid w:val="00FF26AC"/>
    <w:rsid w:val="00FF28F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84CB2"/>
  <w15:docId w15:val="{0FFC061E-DDA6-4273-9F33-057F85F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31"/>
  </w:style>
  <w:style w:type="paragraph" w:styleId="Heading3">
    <w:name w:val="heading 3"/>
    <w:basedOn w:val="Normal"/>
    <w:next w:val="Normal"/>
    <w:link w:val="Heading3Char"/>
    <w:uiPriority w:val="9"/>
    <w:unhideWhenUsed/>
    <w:qFormat/>
    <w:rsid w:val="007858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613"/>
    <w:pPr>
      <w:ind w:left="720"/>
      <w:contextualSpacing/>
    </w:pPr>
  </w:style>
  <w:style w:type="paragraph" w:styleId="NoSpacing">
    <w:name w:val="No Spacing"/>
    <w:uiPriority w:val="1"/>
    <w:qFormat/>
    <w:rsid w:val="001123EF"/>
    <w:pPr>
      <w:spacing w:after="0" w:line="240" w:lineRule="auto"/>
    </w:pPr>
  </w:style>
  <w:style w:type="paragraph" w:styleId="BalloonText">
    <w:name w:val="Balloon Text"/>
    <w:basedOn w:val="Normal"/>
    <w:link w:val="BalloonTextChar"/>
    <w:uiPriority w:val="99"/>
    <w:semiHidden/>
    <w:unhideWhenUsed/>
    <w:rsid w:val="00645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BCF"/>
    <w:rPr>
      <w:rFonts w:ascii="Tahoma" w:hAnsi="Tahoma" w:cs="Tahoma"/>
      <w:sz w:val="16"/>
      <w:szCs w:val="16"/>
    </w:rPr>
  </w:style>
  <w:style w:type="character" w:styleId="Hyperlink">
    <w:name w:val="Hyperlink"/>
    <w:basedOn w:val="DefaultParagraphFont"/>
    <w:uiPriority w:val="99"/>
    <w:unhideWhenUsed/>
    <w:rsid w:val="008878DB"/>
    <w:rPr>
      <w:color w:val="0000FF" w:themeColor="hyperlink"/>
      <w:u w:val="single"/>
    </w:rPr>
  </w:style>
  <w:style w:type="table" w:styleId="TableGrid">
    <w:name w:val="Table Grid"/>
    <w:basedOn w:val="TableNormal"/>
    <w:uiPriority w:val="59"/>
    <w:rsid w:val="009F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F252E"/>
    <w:rPr>
      <w:b/>
      <w:bCs/>
      <w:i/>
      <w:iCs/>
      <w:color w:val="4F81BD" w:themeColor="accent1"/>
    </w:rPr>
  </w:style>
  <w:style w:type="paragraph" w:styleId="Header">
    <w:name w:val="header"/>
    <w:basedOn w:val="Normal"/>
    <w:link w:val="HeaderChar"/>
    <w:uiPriority w:val="99"/>
    <w:unhideWhenUsed/>
    <w:rsid w:val="00E02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B6E"/>
  </w:style>
  <w:style w:type="paragraph" w:styleId="Footer">
    <w:name w:val="footer"/>
    <w:basedOn w:val="Normal"/>
    <w:link w:val="FooterChar"/>
    <w:uiPriority w:val="99"/>
    <w:semiHidden/>
    <w:unhideWhenUsed/>
    <w:rsid w:val="00E02B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2B6E"/>
  </w:style>
  <w:style w:type="paragraph" w:styleId="NormalWeb">
    <w:name w:val="Normal (Web)"/>
    <w:basedOn w:val="Normal"/>
    <w:uiPriority w:val="99"/>
    <w:semiHidden/>
    <w:unhideWhenUsed/>
    <w:rsid w:val="00D54AF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7858E9"/>
    <w:rPr>
      <w:rFonts w:asciiTheme="majorHAnsi" w:eastAsiaTheme="majorEastAsia" w:hAnsiTheme="majorHAnsi" w:cstheme="majorBidi"/>
      <w:color w:val="243F60" w:themeColor="accent1" w:themeShade="7F"/>
      <w:sz w:val="24"/>
      <w:szCs w:val="24"/>
    </w:rPr>
  </w:style>
  <w:style w:type="paragraph" w:customStyle="1" w:styleId="Default">
    <w:name w:val="Default"/>
    <w:rsid w:val="00D745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71323">
      <w:bodyDiv w:val="1"/>
      <w:marLeft w:val="0"/>
      <w:marRight w:val="0"/>
      <w:marTop w:val="0"/>
      <w:marBottom w:val="0"/>
      <w:divBdr>
        <w:top w:val="none" w:sz="0" w:space="0" w:color="auto"/>
        <w:left w:val="none" w:sz="0" w:space="0" w:color="auto"/>
        <w:bottom w:val="none" w:sz="0" w:space="0" w:color="auto"/>
        <w:right w:val="none" w:sz="0" w:space="0" w:color="auto"/>
      </w:divBdr>
    </w:div>
    <w:div w:id="1084645290">
      <w:bodyDiv w:val="1"/>
      <w:marLeft w:val="0"/>
      <w:marRight w:val="0"/>
      <w:marTop w:val="0"/>
      <w:marBottom w:val="0"/>
      <w:divBdr>
        <w:top w:val="none" w:sz="0" w:space="0" w:color="auto"/>
        <w:left w:val="none" w:sz="0" w:space="0" w:color="auto"/>
        <w:bottom w:val="none" w:sz="0" w:space="0" w:color="auto"/>
        <w:right w:val="none" w:sz="0" w:space="0" w:color="auto"/>
      </w:divBdr>
    </w:div>
    <w:div w:id="1529103494">
      <w:bodyDiv w:val="1"/>
      <w:marLeft w:val="0"/>
      <w:marRight w:val="0"/>
      <w:marTop w:val="0"/>
      <w:marBottom w:val="0"/>
      <w:divBdr>
        <w:top w:val="none" w:sz="0" w:space="0" w:color="auto"/>
        <w:left w:val="none" w:sz="0" w:space="0" w:color="auto"/>
        <w:bottom w:val="none" w:sz="0" w:space="0" w:color="auto"/>
        <w:right w:val="none" w:sz="0" w:space="0" w:color="auto"/>
      </w:divBdr>
    </w:div>
    <w:div w:id="1684555049">
      <w:bodyDiv w:val="1"/>
      <w:marLeft w:val="0"/>
      <w:marRight w:val="0"/>
      <w:marTop w:val="0"/>
      <w:marBottom w:val="0"/>
      <w:divBdr>
        <w:top w:val="none" w:sz="0" w:space="0" w:color="auto"/>
        <w:left w:val="none" w:sz="0" w:space="0" w:color="auto"/>
        <w:bottom w:val="none" w:sz="0" w:space="0" w:color="auto"/>
        <w:right w:val="none" w:sz="0" w:space="0" w:color="auto"/>
      </w:divBdr>
    </w:div>
    <w:div w:id="1851409879">
      <w:bodyDiv w:val="1"/>
      <w:marLeft w:val="0"/>
      <w:marRight w:val="0"/>
      <w:marTop w:val="0"/>
      <w:marBottom w:val="0"/>
      <w:divBdr>
        <w:top w:val="none" w:sz="0" w:space="0" w:color="auto"/>
        <w:left w:val="none" w:sz="0" w:space="0" w:color="auto"/>
        <w:bottom w:val="none" w:sz="0" w:space="0" w:color="auto"/>
        <w:right w:val="none" w:sz="0" w:space="0" w:color="auto"/>
      </w:divBdr>
    </w:div>
    <w:div w:id="21081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51D17-899B-486A-854A-EA79E92A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smccarthy</dc:creator>
  <cp:lastModifiedBy>Richard McCarthy</cp:lastModifiedBy>
  <cp:revision>14</cp:revision>
  <cp:lastPrinted>2021-04-21T14:45:00Z</cp:lastPrinted>
  <dcterms:created xsi:type="dcterms:W3CDTF">2021-06-18T09:00:00Z</dcterms:created>
  <dcterms:modified xsi:type="dcterms:W3CDTF">2021-06-18T12:36:00Z</dcterms:modified>
</cp:coreProperties>
</file>